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F652FC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F652FC" w14:paraId="73369E51" w14:textId="77777777" w:rsidTr="00250F13">
            <w:tc>
              <w:tcPr>
                <w:tcW w:w="4672" w:type="dxa"/>
              </w:tcPr>
              <w:p w14:paraId="67AD542F" w14:textId="77777777" w:rsidR="00E961FB" w:rsidRPr="00F652FC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F652FC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Pr="00F652FC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Pr="00F652FC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652FC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535AFC60" w:rsidR="00903CD4" w:rsidRPr="00F652FC" w:rsidRDefault="00903CD4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proofErr w:type="spellStart"/>
          <w:r w:rsidRPr="00F652FC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</w:p>
        <w:p w14:paraId="66E91C02" w14:textId="7E4B52C9" w:rsidR="00E961FB" w:rsidRPr="00F652FC" w:rsidRDefault="00F652FC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72"/>
              <w:szCs w:val="72"/>
            </w:rPr>
          </w:pPr>
          <w:r w:rsidRPr="00F652FC">
            <w:rPr>
              <w:rFonts w:ascii="Times New Roman" w:eastAsia="Arial Unicode MS" w:hAnsi="Times New Roman" w:cs="Times New Roman"/>
              <w:b/>
              <w:sz w:val="56"/>
              <w:szCs w:val="56"/>
            </w:rPr>
            <w:t>ТЕХНОЛОГИИ МОДЫ</w:t>
          </w:r>
        </w:p>
        <w:p w14:paraId="17E4642D" w14:textId="0B96B102" w:rsidR="00E961FB" w:rsidRPr="00F652FC" w:rsidRDefault="00D2456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F652FC">
            <w:rPr>
              <w:rFonts w:ascii="Times New Roman" w:hAnsi="Times New Roman"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 wp14:anchorId="605A4053" wp14:editId="2F1154D9">
                <wp:simplePos x="0" y="0"/>
                <wp:positionH relativeFrom="page">
                  <wp:align>left</wp:align>
                </wp:positionH>
                <wp:positionV relativeFrom="paragraph">
                  <wp:posOffset>822960</wp:posOffset>
                </wp:positionV>
                <wp:extent cx="4608830" cy="4241800"/>
                <wp:effectExtent l="0" t="0" r="1270" b="635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8830" cy="4241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FE3D7F5" w14:textId="6825C22A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2E0A207" w14:textId="6CF98AF8" w:rsidR="00903CD4" w:rsidRPr="00F652FC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EB4C016" w14:textId="77777777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739C1CA" w14:textId="49BFA0DF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DCC4C43" w14:textId="630FD260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C37040C" w14:textId="77777777" w:rsidR="008126A2" w:rsidRDefault="008126A2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106A163" w14:textId="2890F5EB" w:rsidR="00683339" w:rsidRPr="00F652FC" w:rsidRDefault="00701C06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sdt>
      <w:sdtPr>
        <w:rPr>
          <w:rFonts w:ascii="Times New Roman" w:eastAsiaTheme="minorEastAsia" w:hAnsi="Times New Roman" w:cs="Times New Roman"/>
          <w:color w:val="auto"/>
          <w:sz w:val="22"/>
          <w:szCs w:val="22"/>
          <w:lang w:eastAsia="en-US"/>
        </w:rPr>
        <w:id w:val="622043759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</w:rPr>
      </w:sdtEndPr>
      <w:sdtContent>
        <w:p w14:paraId="497A651F" w14:textId="77777777" w:rsidR="00F652FC" w:rsidRPr="00F652FC" w:rsidRDefault="00F652FC" w:rsidP="00F652FC">
          <w:pPr>
            <w:pStyle w:val="aa"/>
            <w:rPr>
              <w:rFonts w:ascii="Times New Roman" w:hAnsi="Times New Roman" w:cs="Times New Roman"/>
              <w:color w:val="auto"/>
            </w:rPr>
          </w:pPr>
          <w:r w:rsidRPr="00F652F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3EC9B03B" w14:textId="221D79E1" w:rsidR="006A6123" w:rsidRDefault="00F652FC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r w:rsidRPr="00F652FC">
            <w:fldChar w:fldCharType="begin"/>
          </w:r>
          <w:r w:rsidRPr="00F652FC">
            <w:instrText xml:space="preserve"> TOC \o "1-3" \h \z \u </w:instrText>
          </w:r>
          <w:r w:rsidRPr="00F652FC">
            <w:fldChar w:fldCharType="separate"/>
          </w:r>
          <w:hyperlink w:anchor="_Toc40351414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1.</w:t>
            </w:r>
            <w:r w:rsidR="006A6123">
              <w:rPr>
                <w:rFonts w:asciiTheme="minorHAnsi" w:hAnsiTheme="minorHAnsi" w:cstheme="minorBidi"/>
                <w:noProof/>
              </w:rPr>
              <w:tab/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Инструктаж по охране труда и технике безопасности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_Toc40351414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3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5A7AA0BF" w14:textId="4DA8A798" w:rsidR="006A6123" w:rsidRDefault="00701C06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5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</w:t>
            </w:r>
            <w:r w:rsidR="006A6123">
              <w:rPr>
                <w:rFonts w:asciiTheme="minorHAnsi" w:hAnsiTheme="minorHAnsi" w:cstheme="minorBidi"/>
                <w:noProof/>
              </w:rPr>
              <w:tab/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Программа инструктажа по охране труда для участников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_Toc40351415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4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2D75AD02" w14:textId="61BFE6D5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6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2.1. Общие требования охраны труда</w:t>
            </w:r>
            <w:r w:rsidR="006A6123" w:rsidRPr="00A73BD2">
              <w:rPr>
                <w:rStyle w:val="ab"/>
                <w:b/>
                <w:noProof/>
              </w:rPr>
              <w:t xml:space="preserve"> </w:t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для участников от 6 до 7 лет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_Toc40351416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4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167AF59A" w14:textId="46D56F69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7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2.2. Требования охраны труда перед началом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_Toc40351417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6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62CE08D" w14:textId="6C4FC3CA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8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2.3. Требования охраны труда во время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_Toc40351418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7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2AF3F44" w14:textId="01557EBE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9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2.4. Требования охраны труда в аварийных ситуациях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_Toc40351419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9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181AD678" w14:textId="0CD3C8B2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0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2.4. Правила уборки рабочего места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_Toc40351420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10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58A26700" w14:textId="5B199143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1" w:history="1">
            <w:r w:rsidR="006A6123" w:rsidRPr="00A73BD2">
              <w:rPr>
                <w:rStyle w:val="ab"/>
                <w:b/>
                <w:noProof/>
              </w:rPr>
              <w:t>3. Инструкция по охране труда для экспертов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_Toc40351421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11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69565EB0" w14:textId="744F6975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2" w:history="1">
            <w:r w:rsidR="006A6123" w:rsidRPr="00A73BD2">
              <w:rPr>
                <w:rStyle w:val="ab"/>
                <w:b/>
                <w:noProof/>
              </w:rPr>
              <w:t>3.1. Общие требования охраны труда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_Toc40351422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11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317B7129" w14:textId="432A5E59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3" w:history="1">
            <w:r w:rsidR="006A6123" w:rsidRPr="00A73BD2">
              <w:rPr>
                <w:rStyle w:val="ab"/>
                <w:b/>
                <w:noProof/>
              </w:rPr>
              <w:t>3.2. Требования охраны труда перед началом работы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_Toc40351423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12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67B108F6" w14:textId="530DD68B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4" w:history="1">
            <w:r w:rsidR="006A6123" w:rsidRPr="00A73BD2">
              <w:rPr>
                <w:rStyle w:val="ab"/>
                <w:b/>
                <w:noProof/>
              </w:rPr>
              <w:t>3.3. Требования охраны труда во время работы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_Toc40351424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13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DB1A1C2" w14:textId="41E959DD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5" w:history="1">
            <w:r w:rsidR="006A6123" w:rsidRPr="00A73BD2">
              <w:rPr>
                <w:rStyle w:val="ab"/>
                <w:b/>
                <w:noProof/>
              </w:rPr>
              <w:t>3.4. Требования охраны труда в аварийных ситуациях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_Toc40351425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15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72974187" w14:textId="4B01D393" w:rsidR="006A6123" w:rsidRDefault="00701C06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6" w:history="1">
            <w:r w:rsidR="006A6123" w:rsidRPr="00A73BD2">
              <w:rPr>
                <w:rStyle w:val="ab"/>
                <w:b/>
                <w:noProof/>
              </w:rPr>
              <w:t>3.5. Требование охраны труда по окончании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_Toc40351426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16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79A21D95" w14:textId="156780ED" w:rsidR="00F652FC" w:rsidRPr="00F652FC" w:rsidRDefault="00F652FC" w:rsidP="00F652FC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 w:rsidRPr="00F652FC">
            <w:rPr>
              <w:rFonts w:ascii="Times New Roman" w:hAnsi="Times New Roman" w:cs="Times New Roman"/>
              <w:bCs/>
              <w:noProof/>
            </w:rPr>
            <w:fldChar w:fldCharType="end"/>
          </w:r>
        </w:p>
      </w:sdtContent>
    </w:sdt>
    <w:p w14:paraId="2E096F3B" w14:textId="451FEEB7" w:rsidR="00F652FC" w:rsidRPr="00F652FC" w:rsidRDefault="00F652FC">
      <w:pPr>
        <w:rPr>
          <w:rFonts w:ascii="Times New Roman" w:eastAsia="Arial Unicode MS" w:hAnsi="Times New Roman" w:cs="Times New Roman"/>
        </w:rPr>
      </w:pPr>
      <w:r w:rsidRPr="00F652FC">
        <w:rPr>
          <w:rFonts w:ascii="Times New Roman" w:eastAsia="Arial Unicode MS" w:hAnsi="Times New Roman" w:cs="Times New Roman"/>
        </w:rPr>
        <w:br w:type="page"/>
      </w:r>
    </w:p>
    <w:p w14:paraId="5FFA2F89" w14:textId="77777777" w:rsidR="00F652FC" w:rsidRPr="00F652FC" w:rsidRDefault="00F652FC" w:rsidP="00F652FC">
      <w:pPr>
        <w:pStyle w:val="1"/>
        <w:numPr>
          <w:ilvl w:val="0"/>
          <w:numId w:val="15"/>
        </w:numPr>
        <w:spacing w:before="0" w:line="36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0" w:name="_Toc40351414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Инструктаж по охране труда и технике безопасности</w:t>
      </w:r>
      <w:bookmarkEnd w:id="0"/>
    </w:p>
    <w:p w14:paraId="0C78CE96" w14:textId="6BB1B8E8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1.1. Общие сведения о месте проведения конкурса, расположение </w:t>
      </w:r>
      <w:proofErr w:type="gramStart"/>
      <w:r w:rsidRPr="00F652FC">
        <w:rPr>
          <w:rFonts w:ascii="Times New Roman" w:eastAsia="Times New Roman" w:hAnsi="Times New Roman" w:cs="Times New Roman"/>
          <w:sz w:val="24"/>
          <w:szCs w:val="24"/>
        </w:rPr>
        <w:t>компетенции,  особенности</w:t>
      </w:r>
      <w:proofErr w:type="gramEnd"/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19A18CD" w14:textId="77777777" w:rsidR="00F652FC" w:rsidRPr="00F652FC" w:rsidRDefault="00F652FC" w:rsidP="00F652FC">
      <w:pPr>
        <w:spacing w:after="0" w:line="360" w:lineRule="auto"/>
        <w:ind w:right="1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1.2. Время начала и окончания проведения конкурсных заданий, нахождение посторонних лиц на площадке.</w:t>
      </w:r>
    </w:p>
    <w:p w14:paraId="5FB62ED0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1.3. Контроль требований охраны труда участниками и экспертами. </w:t>
      </w:r>
      <w:r w:rsidRPr="00F652FC">
        <w:rPr>
          <w:rFonts w:ascii="Times New Roman" w:eastAsia="Times New Roman" w:hAnsi="Times New Roman" w:cs="Times New Roman"/>
          <w:i/>
          <w:iCs/>
          <w:sz w:val="24"/>
          <w:szCs w:val="24"/>
        </w:rPr>
        <w:t>Механизм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начисления штрафных баллов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за нарушения требований охраны труда.</w:t>
      </w:r>
    </w:p>
    <w:p w14:paraId="6B2EC032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1.4. Вредные и опасные факторы во время выполнения конкурсных заданий и нахождения на территории проведения конкурса.</w:t>
      </w:r>
    </w:p>
    <w:p w14:paraId="7B9027CF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645434E5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1.6. Основные требования санитарии и личной гигиены.</w:t>
      </w:r>
    </w:p>
    <w:p w14:paraId="0D7E2969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1.7. Средства индивидуальной и коллективной защиты, необходимость их использования.</w:t>
      </w:r>
    </w:p>
    <w:p w14:paraId="3C074A0E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1.8. Порядок действий при плохом самочувствии или получении травмы. Правила оказания первой помощи.</w:t>
      </w:r>
    </w:p>
    <w:p w14:paraId="7EB0DBAA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1.9. Действия при возникновении чрезвычайной ситуации, ознакомление со схемой эвакуации и пожарными выходами.</w:t>
      </w:r>
    </w:p>
    <w:p w14:paraId="61E80E21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</w:rPr>
      </w:pPr>
      <w:r w:rsidRPr="00F652FC">
        <w:rPr>
          <w:rFonts w:ascii="Times New Roman" w:hAnsi="Times New Roman" w:cs="Times New Roman"/>
        </w:rPr>
        <w:br w:type="page"/>
      </w:r>
    </w:p>
    <w:p w14:paraId="1E72EE1E" w14:textId="77777777" w:rsidR="00F652FC" w:rsidRPr="00F652FC" w:rsidRDefault="00F652FC" w:rsidP="00F652FC">
      <w:pPr>
        <w:pStyle w:val="1"/>
        <w:numPr>
          <w:ilvl w:val="0"/>
          <w:numId w:val="15"/>
        </w:numPr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1" w:name="_Toc40351415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Программа инструктажа по охране труда для участников</w:t>
      </w:r>
      <w:bookmarkEnd w:id="1"/>
    </w:p>
    <w:p w14:paraId="3A25BE7B" w14:textId="7919308C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</w:rPr>
      </w:pPr>
      <w:bookmarkStart w:id="2" w:name="_Toc40351416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2.1. Общие требования охраны труда</w:t>
      </w:r>
      <w:r w:rsidRPr="00F652FC">
        <w:rPr>
          <w:rFonts w:ascii="Times New Roman" w:hAnsi="Times New Roman" w:cs="Times New Roman"/>
          <w:b/>
          <w:color w:val="800080"/>
          <w:sz w:val="28"/>
        </w:rPr>
        <w:t xml:space="preserve"> </w:t>
      </w:r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 xml:space="preserve">для участников от 6 до </w:t>
      </w:r>
      <w:r w:rsidR="00701C06">
        <w:rPr>
          <w:rFonts w:ascii="Times New Roman" w:eastAsia="Times New Roman" w:hAnsi="Times New Roman" w:cs="Times New Roman"/>
          <w:b/>
          <w:color w:val="800080"/>
          <w:sz w:val="28"/>
        </w:rPr>
        <w:t>11</w:t>
      </w:r>
      <w:bookmarkStart w:id="3" w:name="_GoBack"/>
      <w:bookmarkEnd w:id="3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 xml:space="preserve"> лет</w:t>
      </w:r>
      <w:bookmarkEnd w:id="2"/>
    </w:p>
    <w:p w14:paraId="5D78A5FE" w14:textId="5D52A8A9" w:rsidR="00F652FC" w:rsidRPr="00F652FC" w:rsidRDefault="00F652FC" w:rsidP="00F652FC">
      <w:pPr>
        <w:tabs>
          <w:tab w:val="left" w:pos="134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К выполнению конкурсного задания, под непосредственным наблюдением Экспертов Компетенции «Технологии моды» допускаются участники в возрасте от 6 до </w:t>
      </w:r>
      <w:r w:rsidR="00E56934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лет:</w:t>
      </w:r>
    </w:p>
    <w:p w14:paraId="7884F14A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1F2992EE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  <w:tab w:val="left" w:pos="1100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ознакомленные с инструкцией по охране труда;</w:t>
      </w:r>
    </w:p>
    <w:p w14:paraId="18F66F6F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не имеющие противопоказаний к выполнению конкурсных заданий по состоянию здоровья.</w:t>
      </w:r>
    </w:p>
    <w:p w14:paraId="411DA6ED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2999B561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имеющие необходимые навыки по эксплуатации инструмента и приспособлений;</w:t>
      </w:r>
    </w:p>
    <w:p w14:paraId="08D01791" w14:textId="77777777" w:rsidR="00F652FC" w:rsidRPr="00F652FC" w:rsidRDefault="00F652FC" w:rsidP="00F652FC">
      <w:pPr>
        <w:tabs>
          <w:tab w:val="left" w:pos="567"/>
          <w:tab w:val="left" w:pos="131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224DA89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инструкции по охране труда и технике безопасности;</w:t>
      </w:r>
    </w:p>
    <w:p w14:paraId="4AE090D6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не заходить за ограждения и в технические помещения;</w:t>
      </w:r>
    </w:p>
    <w:p w14:paraId="24213E21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соблюдать личную гигиену;</w:t>
      </w:r>
    </w:p>
    <w:p w14:paraId="2A595068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принимать пищу в строго отведенных местах;</w:t>
      </w:r>
    </w:p>
    <w:p w14:paraId="3F6E6625" w14:textId="2C053AFF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самостоятельно использовать инструмент, разрешенн</w:t>
      </w:r>
      <w:r>
        <w:rPr>
          <w:rFonts w:eastAsia="Times New Roman"/>
          <w:sz w:val="24"/>
          <w:szCs w:val="24"/>
        </w:rPr>
        <w:t>ый</w:t>
      </w:r>
      <w:r w:rsidRPr="00F652FC">
        <w:rPr>
          <w:rFonts w:eastAsia="Times New Roman"/>
          <w:sz w:val="24"/>
          <w:szCs w:val="24"/>
        </w:rPr>
        <w:t xml:space="preserve"> к выполнению конкурсного задания.</w:t>
      </w:r>
    </w:p>
    <w:p w14:paraId="09517468" w14:textId="0E12C22E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Участник возрастной группы 6-</w:t>
      </w:r>
      <w:r w:rsidR="00E56934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лет для выполнения конкурсного задания использует инструмент: </w:t>
      </w:r>
    </w:p>
    <w:p w14:paraId="14EB80E4" w14:textId="77777777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Иглы для ручных работ, портновские булавки;</w:t>
      </w:r>
    </w:p>
    <w:p w14:paraId="29BC6CC4" w14:textId="77777777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Ножницы закройные и для бумаги;</w:t>
      </w:r>
    </w:p>
    <w:p w14:paraId="3CA56F0C" w14:textId="10D6B201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sz w:val="20"/>
          <w:szCs w:val="20"/>
        </w:rPr>
      </w:pPr>
      <w:proofErr w:type="spellStart"/>
      <w:r w:rsidRPr="00F652FC">
        <w:rPr>
          <w:rFonts w:eastAsia="Times New Roman"/>
          <w:sz w:val="24"/>
          <w:szCs w:val="24"/>
        </w:rPr>
        <w:t>Распарыватель</w:t>
      </w:r>
      <w:proofErr w:type="spellEnd"/>
      <w:r>
        <w:rPr>
          <w:rFonts w:eastAsia="Times New Roman"/>
          <w:sz w:val="24"/>
          <w:szCs w:val="24"/>
        </w:rPr>
        <w:t>, наперсток</w:t>
      </w:r>
      <w:r w:rsidRPr="00F652FC">
        <w:rPr>
          <w:rFonts w:eastAsia="Times New Roman"/>
          <w:sz w:val="24"/>
          <w:szCs w:val="24"/>
        </w:rPr>
        <w:t>.</w:t>
      </w:r>
    </w:p>
    <w:p w14:paraId="31A20304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D110C98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3D027BAC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234F59F7" w14:textId="77777777" w:rsidR="00F652FC" w:rsidRPr="00F652FC" w:rsidRDefault="00F652FC" w:rsidP="00F652FC">
      <w:pPr>
        <w:numPr>
          <w:ilvl w:val="0"/>
          <w:numId w:val="2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режущие и колющие предметы;</w:t>
      </w:r>
    </w:p>
    <w:p w14:paraId="363B2276" w14:textId="77777777" w:rsidR="00F652FC" w:rsidRPr="00F652FC" w:rsidRDefault="00F652FC" w:rsidP="00F652FC">
      <w:pPr>
        <w:numPr>
          <w:ilvl w:val="0"/>
          <w:numId w:val="3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повышенная запылённость воздуха рабочей зоны;</w:t>
      </w:r>
    </w:p>
    <w:p w14:paraId="15A5D885" w14:textId="2D50CC39" w:rsidR="00F652FC" w:rsidRPr="00F652FC" w:rsidRDefault="00F652FC" w:rsidP="00F652FC">
      <w:pPr>
        <w:numPr>
          <w:ilvl w:val="0"/>
          <w:numId w:val="3"/>
        </w:numPr>
        <w:tabs>
          <w:tab w:val="left" w:pos="110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  <w:highlight w:val="white"/>
        </w:rPr>
        <w:t>отлетающие частицы (поломка иглы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пуговиц</w:t>
      </w:r>
      <w:r w:rsidRPr="00F652FC"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14:paraId="722C758E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14:paraId="2EA6CD49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чрезмерное напряжение внимания;</w:t>
      </w:r>
    </w:p>
    <w:p w14:paraId="501E375F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усиленная нагрузка на зрение;</w:t>
      </w:r>
    </w:p>
    <w:p w14:paraId="323F06C9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повышенная ответственность.</w:t>
      </w:r>
    </w:p>
    <w:p w14:paraId="36F42D9A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0864BF4" w14:textId="5276622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14:paraId="4B1CB5C4" w14:textId="77777777" w:rsidR="00F652FC" w:rsidRPr="00F652FC" w:rsidRDefault="00F652FC" w:rsidP="00F652FC">
      <w:pPr>
        <w:numPr>
          <w:ilvl w:val="0"/>
          <w:numId w:val="6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волосы убрать (резинки, заколки) или головной убор;</w:t>
      </w:r>
    </w:p>
    <w:p w14:paraId="27761026" w14:textId="5146A875" w:rsidR="00F652FC" w:rsidRPr="00F652FC" w:rsidRDefault="00F652FC" w:rsidP="00F652FC">
      <w:pPr>
        <w:numPr>
          <w:ilvl w:val="0"/>
          <w:numId w:val="6"/>
        </w:numPr>
        <w:tabs>
          <w:tab w:val="left" w:pos="110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обувь с закрытым носом и резиновой подошвой.</w:t>
      </w:r>
    </w:p>
    <w:p w14:paraId="09D1BA51" w14:textId="0A2B5557" w:rsidR="00F652FC" w:rsidRDefault="00F652FC" w:rsidP="00F652F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ED521A2" w14:textId="0FC7F60B" w:rsidR="00F652FC" w:rsidRDefault="00F652FC" w:rsidP="00F652F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Знаки безопасности, используемые на площадке проведения конкурса, для обозначения присутствующих опасностей: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652FC" w14:paraId="63E7BC5B" w14:textId="77777777" w:rsidTr="001602E3">
        <w:tc>
          <w:tcPr>
            <w:tcW w:w="4672" w:type="dxa"/>
          </w:tcPr>
          <w:p w14:paraId="5340CE4D" w14:textId="7B2267A3" w:rsidR="00F652FC" w:rsidRPr="00F652FC" w:rsidRDefault="00F652FC" w:rsidP="00F652FC">
            <w:pPr>
              <w:tabs>
                <w:tab w:val="left" w:pos="1180"/>
              </w:tabs>
              <w:spacing w:line="36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F 04 Огнетушитель</w:t>
            </w:r>
          </w:p>
          <w:p w14:paraId="50B6C800" w14:textId="77777777" w:rsid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3" w:type="dxa"/>
          </w:tcPr>
          <w:p w14:paraId="0F239A6B" w14:textId="43573232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0" allowOverlap="1" wp14:anchorId="4F09B91A" wp14:editId="0556E13A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20320</wp:posOffset>
                  </wp:positionV>
                  <wp:extent cx="447675" cy="438150"/>
                  <wp:effectExtent l="0" t="0" r="9525" b="0"/>
                  <wp:wrapThrough wrapText="bothSides">
                    <wp:wrapPolygon edited="0">
                      <wp:start x="0" y="0"/>
                      <wp:lineTo x="0" y="20661"/>
                      <wp:lineTo x="21140" y="20661"/>
                      <wp:lineTo x="21140" y="0"/>
                      <wp:lineTo x="0" y="0"/>
                    </wp:wrapPolygon>
                  </wp:wrapThrough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1202C142" w14:textId="77777777" w:rsidTr="001602E3">
        <w:tc>
          <w:tcPr>
            <w:tcW w:w="4672" w:type="dxa"/>
          </w:tcPr>
          <w:p w14:paraId="4C31E5D2" w14:textId="5859F913" w:rsidR="00F652FC" w:rsidRP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 22 Указатель выхода</w:t>
            </w:r>
          </w:p>
        </w:tc>
        <w:tc>
          <w:tcPr>
            <w:tcW w:w="4673" w:type="dxa"/>
          </w:tcPr>
          <w:p w14:paraId="314A7F4F" w14:textId="5A0FC192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8480" behindDoc="1" locked="0" layoutInCell="0" allowOverlap="1" wp14:anchorId="2BA311C7" wp14:editId="478188A0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0</wp:posOffset>
                  </wp:positionV>
                  <wp:extent cx="771525" cy="409575"/>
                  <wp:effectExtent l="0" t="0" r="9525" b="9525"/>
                  <wp:wrapThrough wrapText="bothSides">
                    <wp:wrapPolygon edited="0">
                      <wp:start x="0" y="0"/>
                      <wp:lineTo x="0" y="21098"/>
                      <wp:lineTo x="21333" y="21098"/>
                      <wp:lineTo x="21333" y="0"/>
                      <wp:lineTo x="0" y="0"/>
                    </wp:wrapPolygon>
                  </wp:wrapThrough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1380BBD3" w14:textId="77777777" w:rsidTr="001602E3">
        <w:tc>
          <w:tcPr>
            <w:tcW w:w="4672" w:type="dxa"/>
          </w:tcPr>
          <w:p w14:paraId="0EBCC65D" w14:textId="78B3A578" w:rsidR="00F652FC" w:rsidRP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4673" w:type="dxa"/>
          </w:tcPr>
          <w:p w14:paraId="7B1298E6" w14:textId="7A1963C8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1" locked="0" layoutInCell="0" allowOverlap="1" wp14:anchorId="18986FC1" wp14:editId="52E1E534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0</wp:posOffset>
                  </wp:positionV>
                  <wp:extent cx="809625" cy="438150"/>
                  <wp:effectExtent l="0" t="0" r="9525" b="0"/>
                  <wp:wrapThrough wrapText="bothSides">
                    <wp:wrapPolygon edited="0">
                      <wp:start x="0" y="0"/>
                      <wp:lineTo x="0" y="20661"/>
                      <wp:lineTo x="21346" y="20661"/>
                      <wp:lineTo x="21346" y="0"/>
                      <wp:lineTo x="0" y="0"/>
                    </wp:wrapPolygon>
                  </wp:wrapThrough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48E4AB09" w14:textId="77777777" w:rsidTr="001602E3">
        <w:tc>
          <w:tcPr>
            <w:tcW w:w="4672" w:type="dxa"/>
          </w:tcPr>
          <w:p w14:paraId="4CB24254" w14:textId="6A86449C" w:rsid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4673" w:type="dxa"/>
          </w:tcPr>
          <w:p w14:paraId="6DA75E97" w14:textId="3E32ED71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1" locked="0" layoutInCell="0" allowOverlap="1" wp14:anchorId="5292501C" wp14:editId="23D0AC0D">
                  <wp:simplePos x="0" y="0"/>
                  <wp:positionH relativeFrom="column">
                    <wp:posOffset>672465</wp:posOffset>
                  </wp:positionH>
                  <wp:positionV relativeFrom="paragraph">
                    <wp:posOffset>0</wp:posOffset>
                  </wp:positionV>
                  <wp:extent cx="466725" cy="466090"/>
                  <wp:effectExtent l="0" t="0" r="9525" b="0"/>
                  <wp:wrapThrough wrapText="bothSides">
                    <wp:wrapPolygon edited="0">
                      <wp:start x="0" y="0"/>
                      <wp:lineTo x="0" y="20305"/>
                      <wp:lineTo x="21159" y="20305"/>
                      <wp:lineTo x="21159" y="0"/>
                      <wp:lineTo x="0" y="0"/>
                    </wp:wrapPolygon>
                  </wp:wrapThrough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02E3" w14:paraId="6E804454" w14:textId="77777777" w:rsidTr="001602E3">
        <w:tc>
          <w:tcPr>
            <w:tcW w:w="4672" w:type="dxa"/>
          </w:tcPr>
          <w:p w14:paraId="55AB1047" w14:textId="0D0591C6" w:rsidR="001602E3" w:rsidRDefault="001602E3" w:rsidP="00F652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 01 Запрещается курить</w:t>
            </w:r>
          </w:p>
        </w:tc>
        <w:tc>
          <w:tcPr>
            <w:tcW w:w="4673" w:type="dxa"/>
          </w:tcPr>
          <w:p w14:paraId="1E9C5547" w14:textId="56847406" w:rsidR="001602E3" w:rsidRPr="00F652FC" w:rsidRDefault="001602E3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6432" behindDoc="1" locked="0" layoutInCell="0" allowOverlap="1" wp14:anchorId="762585D0" wp14:editId="2F7CBFEC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0</wp:posOffset>
                  </wp:positionV>
                  <wp:extent cx="4953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0769" y="20769"/>
                      <wp:lineTo x="20769" y="0"/>
                      <wp:lineTo x="0" y="0"/>
                    </wp:wrapPolygon>
                  </wp:wrapThrough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50D368D" w14:textId="41974BB9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1780C88" w14:textId="4408C545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5859E97" w14:textId="355C2B4D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43921E0" w14:textId="264F789D" w:rsidR="00F652FC" w:rsidRDefault="00F652FC" w:rsidP="00F652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  <w:r w:rsidRPr="00F652FC">
        <w:rPr>
          <w:rFonts w:ascii="Times New Roman" w:hAnsi="Times New Roman" w:cs="Times New Roman"/>
          <w:sz w:val="20"/>
          <w:szCs w:val="20"/>
        </w:rPr>
        <w:t xml:space="preserve"> В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помещении   комнаты   экспертов   находится   аптечка   первой  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054EB82E" w14:textId="6D532BBC" w:rsidR="001602E3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 xml:space="preserve">В случае возникновения несчастного случая или болезни участника, об этом немедленно уведомляются Главный эксперт и Наставник команды.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016FD42" w14:textId="37FC7B94" w:rsidR="001602E3" w:rsidRPr="001602E3" w:rsidRDefault="001602E3" w:rsidP="001602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2E3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</w:t>
      </w:r>
    </w:p>
    <w:p w14:paraId="7ED5880E" w14:textId="2267ED38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0D180B0" w14:textId="77777777" w:rsidR="00F652FC" w:rsidRPr="00F652FC" w:rsidRDefault="00F652FC" w:rsidP="00F652FC">
      <w:pPr>
        <w:pStyle w:val="ac"/>
        <w:spacing w:line="360" w:lineRule="auto"/>
        <w:ind w:firstLine="709"/>
        <w:jc w:val="both"/>
        <w:rPr>
          <w:rFonts w:eastAsia="Times New Roman"/>
          <w:color w:val="CC0099"/>
          <w:sz w:val="24"/>
          <w:szCs w:val="24"/>
        </w:rPr>
      </w:pPr>
    </w:p>
    <w:p w14:paraId="6042C6AA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  <w:szCs w:val="28"/>
        </w:rPr>
      </w:pPr>
      <w:bookmarkStart w:id="4" w:name="_Toc40351417"/>
      <w:r w:rsidRPr="00F652FC">
        <w:rPr>
          <w:rFonts w:ascii="Times New Roman" w:eastAsia="Times New Roman" w:hAnsi="Times New Roman" w:cs="Times New Roman"/>
          <w:b/>
          <w:color w:val="800080"/>
          <w:sz w:val="28"/>
          <w:szCs w:val="28"/>
        </w:rPr>
        <w:t>2.2. Требования охраны труда перед началом выполнения конкурсного задания</w:t>
      </w:r>
      <w:bookmarkEnd w:id="4"/>
    </w:p>
    <w:p w14:paraId="66EB5C70" w14:textId="77777777" w:rsidR="001602E3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 xml:space="preserve">Перед началом выполнения конкурсного задания участники должны выполнить следующее: </w:t>
      </w:r>
    </w:p>
    <w:p w14:paraId="43287A50" w14:textId="24F678B4" w:rsidR="00F652FC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</w:t>
      </w:r>
      <w:r>
        <w:t xml:space="preserve">ическим описанием компетенции. </w:t>
      </w:r>
      <w:r w:rsidRPr="001602E3">
        <w:t xml:space="preserve">Проверить специальную одежду, обувь и др. средства индивидуальной защиты. </w:t>
      </w:r>
      <w:r>
        <w:t>На</w:t>
      </w:r>
      <w:r w:rsidRPr="001602E3">
        <w:t xml:space="preserve">деть необходимые средства защиты для выполнения подготовки рабочих мест, инструмента и </w:t>
      </w:r>
      <w:r>
        <w:t xml:space="preserve">приспособлений. </w:t>
      </w:r>
      <w:r w:rsidR="00F652FC" w:rsidRPr="00F652FC">
        <w:rPr>
          <w:sz w:val="20"/>
          <w:szCs w:val="20"/>
        </w:rPr>
        <w:tab/>
      </w:r>
    </w:p>
    <w:p w14:paraId="48009E80" w14:textId="6C450E68" w:rsidR="00F652FC" w:rsidRPr="001602E3" w:rsidRDefault="00F652FC" w:rsidP="001602E3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В день проведения конкурса 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602E3" w:rsidRPr="00F652FC">
        <w:rPr>
          <w:rFonts w:ascii="Times New Roman" w:eastAsia="Times New Roman" w:hAnsi="Times New Roman" w:cs="Times New Roman"/>
          <w:sz w:val="24"/>
          <w:szCs w:val="24"/>
        </w:rPr>
        <w:t xml:space="preserve">еред началом выполнения конкурсного задания участники должны выполнить следующее разместить инструмент и расходные материалы на столе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визуальным осмотром.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Привести в порядок одежду и обувь: застегнуть рукава, заправить одежду и застегнуть ее на все пуговицы.</w:t>
      </w:r>
    </w:p>
    <w:p w14:paraId="5ACD7409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Ежедневно, перед началом выполнения конкурсного задания, в процессе подготовки рабочего места убедиться в достаточности освещенности.</w:t>
      </w:r>
    </w:p>
    <w:p w14:paraId="16E95E74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1D9522C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Внимательно выслушать инструктаж по ТБ при выполнении конкурсного задания. </w:t>
      </w:r>
    </w:p>
    <w:p w14:paraId="59322724" w14:textId="28596840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Участникам запрещается приступать к выполнению конкурсного задания при обнаружении неисправности инструмента и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 xml:space="preserve"> приспособлений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4148304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1F322B8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</w:rPr>
      </w:pPr>
      <w:bookmarkStart w:id="5" w:name="_Toc40351418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2.3. Требования охраны труда во время выполнения конкурсного задания</w:t>
      </w:r>
      <w:bookmarkEnd w:id="5"/>
    </w:p>
    <w:p w14:paraId="2EE3B8FD" w14:textId="77777777" w:rsidR="00F652FC" w:rsidRPr="00F652FC" w:rsidRDefault="00F652FC" w:rsidP="00F652FC">
      <w:pPr>
        <w:spacing w:after="0" w:line="360" w:lineRule="auto"/>
        <w:ind w:right="18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выполнении конкурсных заданий участнику необходимо соблюдать требования безопасности при использовании инструментов:</w:t>
      </w:r>
    </w:p>
    <w:p w14:paraId="713C930E" w14:textId="77777777" w:rsidR="00F652FC" w:rsidRPr="00F652FC" w:rsidRDefault="00F652FC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>Правила безопасной работы с ножницами</w:t>
      </w:r>
    </w:p>
    <w:p w14:paraId="3BE2756D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Соблюдать порядок на своем рабочем месте.</w:t>
      </w:r>
    </w:p>
    <w:p w14:paraId="79BF9B74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Перед работой проверить исправность инструментов.</w:t>
      </w:r>
    </w:p>
    <w:p w14:paraId="46BBAE92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работать ножницами с ослабленным креплением.</w:t>
      </w:r>
    </w:p>
    <w:p w14:paraId="2924F394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Работать только исправным инструментом: хорошо отрегулированными и заточенными ножницами.</w:t>
      </w:r>
    </w:p>
    <w:p w14:paraId="09A134C2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Работать ножницами только на своем рабочем месте.</w:t>
      </w:r>
    </w:p>
    <w:p w14:paraId="0871AE9A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Следить за движением лезвий во время работы.</w:t>
      </w:r>
    </w:p>
    <w:p w14:paraId="0C43FF4C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Ножницы класть кольцами к себе.</w:t>
      </w:r>
    </w:p>
    <w:p w14:paraId="27A5C6AD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Подавать ножницы кольцами вперед.</w:t>
      </w:r>
    </w:p>
    <w:p w14:paraId="1DC399F1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оставлять ножницы открытыми.</w:t>
      </w:r>
    </w:p>
    <w:p w14:paraId="73F563C7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ножницы в чехле лезвиями вниз.</w:t>
      </w:r>
    </w:p>
    <w:p w14:paraId="2801B019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играть с ножницами, не подносить ножницы к лицу.</w:t>
      </w:r>
    </w:p>
    <w:p w14:paraId="63CD6AA6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Использовать ножницы по назначению.</w:t>
      </w:r>
    </w:p>
    <w:p w14:paraId="5A814BA7" w14:textId="77777777" w:rsidR="00F652FC" w:rsidRPr="00F652FC" w:rsidRDefault="00F652FC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>Правила безопасной работы со швейной иглой</w:t>
      </w:r>
    </w:p>
    <w:p w14:paraId="2D402E58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иглу всегда в игольнице.</w:t>
      </w:r>
    </w:p>
    <w:p w14:paraId="123EB64C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оставлять иглу на рабочем месте без нитки.</w:t>
      </w:r>
    </w:p>
    <w:p w14:paraId="0AE42A4D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Передавать иглу только в игольнице и с ниткой.</w:t>
      </w:r>
    </w:p>
    <w:p w14:paraId="6E377149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брать иглу в рот и не играй с иглой.</w:t>
      </w:r>
    </w:p>
    <w:p w14:paraId="6001E8E4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втыкать иглу в одежду.</w:t>
      </w:r>
    </w:p>
    <w:p w14:paraId="445057E8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До и после работы проверить количество игл.</w:t>
      </w:r>
    </w:p>
    <w:p w14:paraId="59493A65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игольницу с иголками только в одном и том же месте.</w:t>
      </w:r>
    </w:p>
    <w:p w14:paraId="695209BC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отвлекаться во время работы с иглой.</w:t>
      </w:r>
    </w:p>
    <w:p w14:paraId="474B542D" w14:textId="6364DC6A" w:rsidR="00AD68B0" w:rsidRPr="00F652FC" w:rsidRDefault="00AD68B0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 xml:space="preserve">Правила безопасной работы </w:t>
      </w:r>
      <w:r>
        <w:rPr>
          <w:rStyle w:val="c2"/>
          <w:rFonts w:eastAsiaTheme="minorEastAsia"/>
          <w:b/>
          <w:bCs/>
          <w:color w:val="000000"/>
        </w:rPr>
        <w:t>с красками</w:t>
      </w:r>
    </w:p>
    <w:p w14:paraId="1744E983" w14:textId="77777777" w:rsidR="00AD68B0" w:rsidRPr="00AD68B0" w:rsidRDefault="00AD68B0" w:rsidP="00AD68B0">
      <w:pPr>
        <w:pStyle w:val="ad"/>
        <w:numPr>
          <w:ilvl w:val="0"/>
          <w:numId w:val="18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Работу выполнять за столом.</w:t>
      </w:r>
    </w:p>
    <w:p w14:paraId="1280A929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поддерживать порядок на рабочем месте.</w:t>
      </w:r>
    </w:p>
    <w:p w14:paraId="6CE64D67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красками необходимо быть аккуратным: не пачкать руки, лицо, костюм, не пачкать стол, за которым работаешь.</w:t>
      </w:r>
    </w:p>
    <w:p w14:paraId="5A345B82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Нельзя: брать грязные руки в рот, тереть грязными руками глаза, размахивать кисточкой.</w:t>
      </w:r>
    </w:p>
    <w:p w14:paraId="25A76411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работы привести в порядок рабочее место.</w:t>
      </w:r>
    </w:p>
    <w:p w14:paraId="21B6B1DA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Тщательно вымыть руки с мылом.</w:t>
      </w:r>
    </w:p>
    <w:p w14:paraId="1EA277EF" w14:textId="4ED57889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кисть по назначению:</w:t>
      </w:r>
    </w:p>
    <w:p w14:paraId="59DFD793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Правильно держи кисть между большим и средним пальцами, придерживая сверху указательным – не слишком близко к ворсу.</w:t>
      </w:r>
    </w:p>
    <w:p w14:paraId="7B5E14BD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Не сжимай кисть сильно.</w:t>
      </w:r>
    </w:p>
    <w:p w14:paraId="634E9DE7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Аккуратно набирай краску на кисточку.</w:t>
      </w:r>
    </w:p>
    <w:p w14:paraId="5A0CA1E0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Лишнюю краску с кисти снимай о край баночки, а не руками.</w:t>
      </w:r>
    </w:p>
    <w:p w14:paraId="31AAEAFD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Вытирай кисть о тряпочку легким прикосновением.</w:t>
      </w:r>
    </w:p>
    <w:p w14:paraId="0505B2DF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По окончании работы промой кисть в воде.</w:t>
      </w:r>
    </w:p>
    <w:p w14:paraId="0CB78D6A" w14:textId="77777777" w:rsidR="00AD68B0" w:rsidRDefault="00AD68B0" w:rsidP="00AD68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4C515C" w14:textId="5639256B" w:rsidR="00F652FC" w:rsidRPr="00F652FC" w:rsidRDefault="00F652FC" w:rsidP="00AD68B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b/>
          <w:sz w:val="24"/>
          <w:szCs w:val="24"/>
        </w:rPr>
        <w:t>При выполнении конкурсных заданий:</w:t>
      </w:r>
    </w:p>
    <w:p w14:paraId="7D04C608" w14:textId="5AC46E30" w:rsidR="00AD68B0" w:rsidRPr="00AD68B0" w:rsidRDefault="00AD68B0" w:rsidP="00AD68B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одготовить свое 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очее место: аккуратно и удобно 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расположить необходимые 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B2E1772" w14:textId="3E2834D3" w:rsidR="00AD68B0" w:rsidRPr="00AD68B0" w:rsidRDefault="00AD68B0" w:rsidP="00AD68B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ланировать свою работу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725B748" w14:textId="77777777" w:rsidR="00F652FC" w:rsidRPr="00F652FC" w:rsidRDefault="00F652FC" w:rsidP="00AD68B0">
      <w:pPr>
        <w:numPr>
          <w:ilvl w:val="0"/>
          <w:numId w:val="13"/>
        </w:numPr>
        <w:tabs>
          <w:tab w:val="left" w:pos="709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4CF50C1D" w14:textId="77777777" w:rsidR="00F652FC" w:rsidRPr="00F652FC" w:rsidRDefault="00F652FC" w:rsidP="00AD68B0">
      <w:pPr>
        <w:numPr>
          <w:ilvl w:val="0"/>
          <w:numId w:val="13"/>
        </w:numPr>
        <w:tabs>
          <w:tab w:val="left" w:pos="709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соблюдать настоящую инструкцию;</w:t>
      </w:r>
    </w:p>
    <w:p w14:paraId="6FDE8EE5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соблюдать правила эксплуатации инструментов, не подвергать их механическим ударам, не допускать падений;</w:t>
      </w:r>
    </w:p>
    <w:p w14:paraId="481CE9A4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поддерживать порядок и чистоту на рабочем месте;</w:t>
      </w:r>
    </w:p>
    <w:p w14:paraId="183C1B90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54FA14C4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выполнять конкурсные задания только исправным инструментом.</w:t>
      </w:r>
    </w:p>
    <w:p w14:paraId="18FB788D" w14:textId="77777777" w:rsidR="00F652FC" w:rsidRPr="00F652FC" w:rsidRDefault="00F652FC" w:rsidP="00F652FC">
      <w:pPr>
        <w:pStyle w:val="ac"/>
        <w:spacing w:line="360" w:lineRule="auto"/>
        <w:jc w:val="center"/>
        <w:rPr>
          <w:rFonts w:eastAsia="Times New Roman"/>
          <w:b/>
          <w:color w:val="800080"/>
          <w:sz w:val="24"/>
        </w:rPr>
      </w:pPr>
    </w:p>
    <w:p w14:paraId="1AF578A7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0"/>
          <w:szCs w:val="20"/>
        </w:rPr>
      </w:pPr>
      <w:bookmarkStart w:id="6" w:name="_Toc40351419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2.4. Требования охраны труда в аварийных ситуациях</w:t>
      </w:r>
      <w:bookmarkEnd w:id="6"/>
    </w:p>
    <w:p w14:paraId="1246217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случае возникновения у участника плохого самочувствия или получения травмы сообщить об этом эксперту.</w:t>
      </w:r>
      <w:r w:rsidRPr="00F652FC">
        <w:rPr>
          <w:rFonts w:ascii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При несчастном случае или внезапном заболевании необходимо в первую очередь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77F7B2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0A531C1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C72B319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4D94D6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653858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208F4FC3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</w:rPr>
      </w:pPr>
    </w:p>
    <w:p w14:paraId="34F3A456" w14:textId="77777777" w:rsidR="00F652FC" w:rsidRPr="00F652FC" w:rsidRDefault="00F652FC" w:rsidP="00F652FC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7" w:name="_Toc40351420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2.4. Правила уборки рабочего места</w:t>
      </w:r>
      <w:bookmarkEnd w:id="7"/>
    </w:p>
    <w:p w14:paraId="14982726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2C229DC5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Собрать со стола и с пола обрезки материала, мусор.</w:t>
      </w:r>
    </w:p>
    <w:p w14:paraId="470B6B8D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Протереть инструменты и крышку парты тряпочкой.</w:t>
      </w:r>
    </w:p>
    <w:p w14:paraId="1C29EA06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Тщательно вытереть руки тряпочкой и вымыть их с мылом.</w:t>
      </w:r>
    </w:p>
    <w:p w14:paraId="0F03ADF1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</w:rPr>
      </w:pPr>
      <w:r w:rsidRPr="00F652FC">
        <w:rPr>
          <w:rStyle w:val="c2"/>
          <w:rFonts w:eastAsiaTheme="minorEastAsia"/>
          <w:color w:val="000000"/>
        </w:rPr>
        <w:t>Убрать все принадлежности в инструментальный ящик.</w:t>
      </w:r>
    </w:p>
    <w:p w14:paraId="1B34AE26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t>Выключить дополнительное освещение.</w:t>
      </w:r>
    </w:p>
    <w:p w14:paraId="7515CA2E" w14:textId="77777777" w:rsidR="00E961FB" w:rsidRPr="00F652FC" w:rsidRDefault="00E961FB" w:rsidP="00F652FC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</w:rPr>
      </w:pPr>
    </w:p>
    <w:p w14:paraId="3AFCFC2E" w14:textId="77777777" w:rsidR="00E961FB" w:rsidRPr="00F652FC" w:rsidRDefault="00E961FB" w:rsidP="00F652FC">
      <w:pPr>
        <w:spacing w:after="0" w:line="360" w:lineRule="auto"/>
        <w:ind w:left="-1701"/>
        <w:rPr>
          <w:rFonts w:ascii="Times New Roman" w:eastAsia="Arial Unicode MS" w:hAnsi="Times New Roman" w:cs="Times New Roman"/>
        </w:rPr>
      </w:pPr>
    </w:p>
    <w:p w14:paraId="41C13DB6" w14:textId="77777777" w:rsidR="005A3427" w:rsidRDefault="005A342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699698F7" w14:textId="0FA1253E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8" w:name="_Toc40351421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 Инструкция по охране труда для экспертов</w:t>
      </w:r>
      <w:bookmarkEnd w:id="8"/>
    </w:p>
    <w:p w14:paraId="517724A1" w14:textId="341E6D6D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9" w:name="_Toc40351422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3.1. Общие требования охраны труда</w:t>
      </w:r>
      <w:bookmarkEnd w:id="9"/>
    </w:p>
    <w:p w14:paraId="62C519B7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3.1.1. К работе в качестве эксперта Компетенции «Технологи моды» допускаются Эксперты, прошедшие специальное обучение и не имеющие противопоказаний по состоянию здоровья. </w:t>
      </w:r>
    </w:p>
    <w:p w14:paraId="3E786A8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4C368A1D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3.1.3. В процессе контроля выполнения конкурсных заданий и нахождения на конкурсной площадке Эксперт обязан четко соблюдать: </w:t>
      </w:r>
    </w:p>
    <w:p w14:paraId="4FF8AD5D" w14:textId="0BC2D373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21FA2A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правила пожарной безопасности, знать места расположения первичных средств пожаротушения и планов эвакуации. </w:t>
      </w:r>
    </w:p>
    <w:p w14:paraId="62AEA5CC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расписание и график проведения конкурсного задания, установленные режимы труда и отдыха. </w:t>
      </w:r>
    </w:p>
    <w:p w14:paraId="611B5C7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1B868B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электрический ток; </w:t>
      </w:r>
    </w:p>
    <w:p w14:paraId="4A96735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08D3033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шум, обусловленный конструкцией оргтехники; </w:t>
      </w:r>
    </w:p>
    <w:p w14:paraId="222EC9BE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химические вещества, выделяющиеся при работе оргтехники; </w:t>
      </w:r>
    </w:p>
    <w:p w14:paraId="77FE4E6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зрительное перенапряжение при работе с ПК. </w:t>
      </w:r>
    </w:p>
    <w:p w14:paraId="72135B40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14:paraId="6BA0942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0A61217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режущие и колющие предметы; </w:t>
      </w:r>
    </w:p>
    <w:p w14:paraId="4B4CD49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пыль; </w:t>
      </w:r>
    </w:p>
    <w:p w14:paraId="5D83F427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термические ожоги. </w:t>
      </w:r>
    </w:p>
    <w:p w14:paraId="1F457E2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Психологические: </w:t>
      </w:r>
    </w:p>
    <w:p w14:paraId="4805D2B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чрезмерное напряжение внимания, усиленная нагрузка на зрение </w:t>
      </w:r>
    </w:p>
    <w:p w14:paraId="2272B9C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ответственность при выполнении своих функций. </w:t>
      </w:r>
    </w:p>
    <w:p w14:paraId="1FAF8931" w14:textId="7EE6042B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3.1.5. Применяемые во время выполнения конкурсного задания средства индивидуальной защиты - отсутствуют. </w:t>
      </w:r>
    </w:p>
    <w:p w14:paraId="7E2514F7" w14:textId="5834DC8D" w:rsid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3.1.</w:t>
      </w:r>
      <w:r w:rsidR="0022598E">
        <w:rPr>
          <w:rFonts w:ascii="Times New Roman" w:hAnsi="Times New Roman" w:cs="Times New Roman"/>
          <w:sz w:val="24"/>
          <w:szCs w:val="24"/>
        </w:rPr>
        <w:t>6</w:t>
      </w:r>
      <w:r w:rsidRPr="005A3427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 </w:t>
      </w:r>
    </w:p>
    <w:p w14:paraId="72185692" w14:textId="77777777" w:rsidR="0022598E" w:rsidRPr="005A3427" w:rsidRDefault="0022598E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5AE5D0" w14:textId="5FDAEC17" w:rsidR="005A3427" w:rsidRPr="006F3EA4" w:rsidRDefault="005A3427" w:rsidP="006F3EA4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0" w:name="_Toc40351423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3.2. Требования охраны труда перед началом работы</w:t>
      </w:r>
      <w:bookmarkEnd w:id="10"/>
    </w:p>
    <w:p w14:paraId="7A2F2BE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Перед началом работы Эксперты должны выполнить следующее: </w:t>
      </w:r>
    </w:p>
    <w:p w14:paraId="36FC62A5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 </w:t>
      </w:r>
    </w:p>
    <w:p w14:paraId="44BD15DB" w14:textId="552A5805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мест. </w:t>
      </w:r>
    </w:p>
    <w:p w14:paraId="24FC49B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3.2.3. Ежедневно, перед началом работ на конкурсной площадке и в помещении экспертов необходимо: </w:t>
      </w:r>
    </w:p>
    <w:p w14:paraId="7DA43B6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осмотреть рабочие места экспертов и участников; </w:t>
      </w:r>
    </w:p>
    <w:p w14:paraId="2086F2E6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-привести в порядок рабочее место эксперта; </w:t>
      </w:r>
    </w:p>
    <w:p w14:paraId="7421225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-проверить правильность подключения оборудования в электросеть; </w:t>
      </w:r>
    </w:p>
    <w:p w14:paraId="764298B1" w14:textId="49C88E4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осмотреть инструмент и оборудование участников. </w:t>
      </w:r>
    </w:p>
    <w:p w14:paraId="73E8A8D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3.2.4. 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3FA2720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14:paraId="55FE9293" w14:textId="1408A5DC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1" w:name="_Toc40351424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3.3.</w:t>
      </w:r>
      <w:r w:rsidR="006F3EA4" w:rsidRPr="006F3EA4">
        <w:rPr>
          <w:rFonts w:ascii="Times New Roman" w:hAnsi="Times New Roman" w:cs="Times New Roman"/>
          <w:b/>
          <w:color w:val="7E1989"/>
          <w:sz w:val="28"/>
          <w:szCs w:val="28"/>
        </w:rPr>
        <w:t xml:space="preserve"> </w:t>
      </w:r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Требования охраны труда во время работы</w:t>
      </w:r>
      <w:bookmarkEnd w:id="11"/>
    </w:p>
    <w:p w14:paraId="2249E52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07E9A5A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3.3.2.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2985856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1222A07E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3.3.3. Во избежание поражения током запрещается: </w:t>
      </w:r>
    </w:p>
    <w:p w14:paraId="1E5519FC" w14:textId="0C6B798C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прикасаться к задней панели персонального компьютера и другой оргтехники, монитора при включенном питании; </w:t>
      </w:r>
    </w:p>
    <w:p w14:paraId="41D2ABC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4A155D0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производить самостоятельно вскрытие и ремонт оборудования; </w:t>
      </w:r>
    </w:p>
    <w:p w14:paraId="309E4D3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переключать разъемы интерфейсных кабелей периферийных устройств при включенном питании; </w:t>
      </w:r>
    </w:p>
    <w:p w14:paraId="44057DB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загромождать верхние панели устройств бумагами и посторонними предметами; </w:t>
      </w:r>
    </w:p>
    <w:p w14:paraId="21B3BE0D" w14:textId="008C5112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</w:t>
      </w:r>
      <w:r w:rsidR="006F3EA4">
        <w:rPr>
          <w:rFonts w:ascii="Times New Roman" w:hAnsi="Times New Roman" w:cs="Times New Roman"/>
          <w:sz w:val="24"/>
          <w:szCs w:val="24"/>
        </w:rPr>
        <w:t>дов, принтеров и др. устройств.</w:t>
      </w:r>
    </w:p>
    <w:p w14:paraId="078ECEE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14:paraId="0CA3D65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3.3.5. Эксперту во время работы с оргтехникой: </w:t>
      </w:r>
    </w:p>
    <w:p w14:paraId="0461EB4C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обращать внимание на символы, высвечивающиеся на панели оборудования, не игнорировать их; </w:t>
      </w:r>
    </w:p>
    <w:p w14:paraId="3B8C7E7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17DCED2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производить включение/выключение аппаратов мокрыми руками; </w:t>
      </w:r>
    </w:p>
    <w:p w14:paraId="1183D5E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ставить на устройство емкости с водой, не класть металлические предметы; </w:t>
      </w:r>
    </w:p>
    <w:p w14:paraId="09B1D0BE" w14:textId="53C9519D" w:rsidR="005A3427" w:rsidRPr="005A3427" w:rsidRDefault="0022598E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A3427" w:rsidRPr="005A3427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05A1C9F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эксплуатировать аппарат, если его уронили или корпус был поврежден; </w:t>
      </w:r>
    </w:p>
    <w:p w14:paraId="2ACEB4E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вынимать застрявшие листы можно только после отключения устройства из сети; </w:t>
      </w:r>
    </w:p>
    <w:p w14:paraId="56FE81B1" w14:textId="6D4CE8B2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-</w:t>
      </w:r>
      <w:r w:rsidR="0022598E">
        <w:rPr>
          <w:rFonts w:ascii="Times New Roman" w:hAnsi="Times New Roman" w:cs="Times New Roman"/>
          <w:sz w:val="24"/>
          <w:szCs w:val="24"/>
        </w:rPr>
        <w:t xml:space="preserve"> </w:t>
      </w:r>
      <w:r w:rsidRPr="005A3427">
        <w:rPr>
          <w:rFonts w:ascii="Times New Roman" w:hAnsi="Times New Roman" w:cs="Times New Roman"/>
          <w:sz w:val="24"/>
          <w:szCs w:val="24"/>
        </w:rPr>
        <w:t xml:space="preserve">запрещается перемещать аппараты включенными в сеть; </w:t>
      </w:r>
    </w:p>
    <w:p w14:paraId="7CC24E9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все работы по замене картриджей, бумаги можно производить только после отключения аппарата от сети; </w:t>
      </w:r>
    </w:p>
    <w:p w14:paraId="454E219E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5A342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5A3427">
        <w:rPr>
          <w:rFonts w:ascii="Times New Roman" w:hAnsi="Times New Roman" w:cs="Times New Roman"/>
          <w:sz w:val="24"/>
          <w:szCs w:val="24"/>
        </w:rPr>
        <w:t xml:space="preserve">, класть на него какие-либо вещи помимо оригинала; </w:t>
      </w:r>
    </w:p>
    <w:p w14:paraId="2EAC23F5" w14:textId="32A66541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обязательно мыть руки теплой водой с мылом после каждой чистки картриджей, узлов и т.д.; </w:t>
      </w:r>
    </w:p>
    <w:p w14:paraId="1CEC34B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просыпанный тонер, носитель немедленно собрать пылесосом или влажной ветошью. </w:t>
      </w:r>
    </w:p>
    <w:p w14:paraId="2CAFFC1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3.3.6. 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7A3EC9A0" w14:textId="77777777" w:rsidR="0022598E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3.3.7. Запрещается: </w:t>
      </w:r>
    </w:p>
    <w:p w14:paraId="0CEF7F1E" w14:textId="6FBB29C8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устанавливать неизвестные системы паролирования и самостоятельно проводить переформатирование диска; </w:t>
      </w:r>
    </w:p>
    <w:p w14:paraId="5AEC570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иметь при себе любые средства связи; </w:t>
      </w:r>
    </w:p>
    <w:p w14:paraId="37D352B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пользоваться любой документацией кроме предусмотренной конкурсным заданием. </w:t>
      </w:r>
    </w:p>
    <w:p w14:paraId="41188ED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3.3.8. 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38E33ED2" w14:textId="53FDDA6A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3.3.9. При нахождении на конкурсной площадке Эксперту</w:t>
      </w:r>
      <w:r w:rsidR="0022598E">
        <w:rPr>
          <w:rFonts w:ascii="Times New Roman" w:hAnsi="Times New Roman" w:cs="Times New Roman"/>
          <w:sz w:val="24"/>
          <w:szCs w:val="24"/>
        </w:rPr>
        <w:t xml:space="preserve"> </w:t>
      </w:r>
      <w:r w:rsidRPr="005A3427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</w:t>
      </w:r>
      <w:r w:rsidR="0022598E">
        <w:rPr>
          <w:rFonts w:ascii="Times New Roman" w:hAnsi="Times New Roman" w:cs="Times New Roman"/>
          <w:sz w:val="24"/>
          <w:szCs w:val="24"/>
        </w:rPr>
        <w:t>.</w:t>
      </w:r>
    </w:p>
    <w:p w14:paraId="2DD3D94F" w14:textId="77777777" w:rsidR="0022598E" w:rsidRDefault="0022598E" w:rsidP="0022598E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</w:p>
    <w:p w14:paraId="00EDE206" w14:textId="0515BBD7" w:rsidR="005A3427" w:rsidRPr="0022598E" w:rsidRDefault="005A3427" w:rsidP="0022598E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2" w:name="_Toc40351425"/>
      <w:r w:rsidRPr="0022598E">
        <w:rPr>
          <w:rFonts w:ascii="Times New Roman" w:hAnsi="Times New Roman" w:cs="Times New Roman"/>
          <w:b/>
          <w:color w:val="7E1989"/>
          <w:sz w:val="28"/>
          <w:szCs w:val="28"/>
        </w:rPr>
        <w:t>3.4. Требования охраны труда в аварийных ситуациях</w:t>
      </w:r>
      <w:bookmarkEnd w:id="12"/>
    </w:p>
    <w:p w14:paraId="4104AA97" w14:textId="16CB01EE" w:rsidR="005A3427" w:rsidRPr="005A3427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="0022598E">
        <w:rPr>
          <w:rFonts w:ascii="Times New Roman" w:hAnsi="Times New Roman" w:cs="Times New Roman"/>
          <w:sz w:val="24"/>
          <w:szCs w:val="24"/>
        </w:rPr>
        <w:t>странению неисправностей, а так</w:t>
      </w:r>
      <w:r w:rsidRPr="005A3427">
        <w:rPr>
          <w:rFonts w:ascii="Times New Roman" w:hAnsi="Times New Roman" w:cs="Times New Roman"/>
          <w:sz w:val="24"/>
          <w:szCs w:val="24"/>
        </w:rPr>
        <w:t xml:space="preserve">же сообщить о случившемся Техническому Эксперту. Выполнение конкурсного задания продолжать только после устранения возникшей неисправности. </w:t>
      </w:r>
    </w:p>
    <w:p w14:paraId="0E639EE2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2DBDE1A3" w14:textId="19B9F7C9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6885F05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5A27489F" w14:textId="2AD29511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3019DAB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576A155A" w14:textId="650924B8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1BC20579" w14:textId="7BFF9F6A" w:rsidR="005A3427" w:rsidRPr="0022598E" w:rsidRDefault="005A3427" w:rsidP="0022598E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3" w:name="_Toc40351426"/>
      <w:r w:rsidRPr="0022598E">
        <w:rPr>
          <w:rFonts w:ascii="Times New Roman" w:hAnsi="Times New Roman" w:cs="Times New Roman"/>
          <w:b/>
          <w:color w:val="7E1989"/>
          <w:sz w:val="28"/>
          <w:szCs w:val="28"/>
        </w:rPr>
        <w:t>3.5. Требование охраны труда по окончании выполнения конкурсного задания</w:t>
      </w:r>
      <w:bookmarkEnd w:id="13"/>
    </w:p>
    <w:p w14:paraId="7D58BC6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После окончания конкурсного дня Эксперт обязан: </w:t>
      </w:r>
    </w:p>
    <w:p w14:paraId="0A178096" w14:textId="77777777" w:rsidR="0022598E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3.5.1. Отключить электрические приборы, оборудование, инструмент и устройства от источника питания. </w:t>
      </w:r>
    </w:p>
    <w:p w14:paraId="37875B1B" w14:textId="77777777" w:rsidR="0022598E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3.5.2. Привести в порядок рабочее место Эксперта и проверить рабочие места участников. </w:t>
      </w:r>
    </w:p>
    <w:p w14:paraId="16635112" w14:textId="25FEB58B" w:rsidR="00E961FB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98E">
        <w:rPr>
          <w:rFonts w:ascii="Times New Roman" w:hAnsi="Times New Roman" w:cs="Times New Roman"/>
          <w:sz w:val="24"/>
          <w:szCs w:val="24"/>
        </w:rPr>
        <w:t>3.5.3.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B29E9A4" w14:textId="77777777" w:rsidR="009D5F75" w:rsidRPr="00F652FC" w:rsidRDefault="009D5F75" w:rsidP="00F652FC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F652FC" w:rsidSect="00683339">
      <w:headerReference w:type="default" r:id="rId13"/>
      <w:footerReference w:type="default" r:id="rId14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27E3A" w14:textId="77777777" w:rsidR="00286985" w:rsidRDefault="00286985" w:rsidP="004D6E23">
      <w:pPr>
        <w:spacing w:after="0" w:line="240" w:lineRule="auto"/>
      </w:pPr>
      <w:r>
        <w:separator/>
      </w:r>
    </w:p>
  </w:endnote>
  <w:endnote w:type="continuationSeparator" w:id="0">
    <w:p w14:paraId="2EED7970" w14:textId="77777777" w:rsidR="00286985" w:rsidRDefault="00286985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74D3" w14:textId="77777777" w:rsidR="00286985" w:rsidRDefault="00286985" w:rsidP="004D6E23">
      <w:pPr>
        <w:spacing w:after="0" w:line="240" w:lineRule="auto"/>
      </w:pPr>
      <w:r>
        <w:separator/>
      </w:r>
    </w:p>
  </w:footnote>
  <w:footnote w:type="continuationSeparator" w:id="0">
    <w:p w14:paraId="05375F90" w14:textId="77777777" w:rsidR="00286985" w:rsidRDefault="00286985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60AD" w14:textId="2824D876" w:rsidR="004D6E23" w:rsidRDefault="004D6E23" w:rsidP="00683339">
    <w:pPr>
      <w:pStyle w:val="a6"/>
      <w:ind w:left="-1701"/>
    </w:pP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30A"/>
    <w:multiLevelType w:val="hybridMultilevel"/>
    <w:tmpl w:val="E1E6D332"/>
    <w:lvl w:ilvl="0" w:tplc="C96A97BA">
      <w:start w:val="1"/>
      <w:numFmt w:val="bullet"/>
      <w:lvlText w:val="-"/>
      <w:lvlJc w:val="left"/>
    </w:lvl>
    <w:lvl w:ilvl="1" w:tplc="682CE416">
      <w:numFmt w:val="decimal"/>
      <w:lvlText w:val=""/>
      <w:lvlJc w:val="left"/>
    </w:lvl>
    <w:lvl w:ilvl="2" w:tplc="B894839A">
      <w:numFmt w:val="decimal"/>
      <w:lvlText w:val=""/>
      <w:lvlJc w:val="left"/>
    </w:lvl>
    <w:lvl w:ilvl="3" w:tplc="359E7A86">
      <w:numFmt w:val="decimal"/>
      <w:lvlText w:val=""/>
      <w:lvlJc w:val="left"/>
    </w:lvl>
    <w:lvl w:ilvl="4" w:tplc="E214B86C">
      <w:numFmt w:val="decimal"/>
      <w:lvlText w:val=""/>
      <w:lvlJc w:val="left"/>
    </w:lvl>
    <w:lvl w:ilvl="5" w:tplc="B3F0A64A">
      <w:numFmt w:val="decimal"/>
      <w:lvlText w:val=""/>
      <w:lvlJc w:val="left"/>
    </w:lvl>
    <w:lvl w:ilvl="6" w:tplc="F810473A">
      <w:numFmt w:val="decimal"/>
      <w:lvlText w:val=""/>
      <w:lvlJc w:val="left"/>
    </w:lvl>
    <w:lvl w:ilvl="7" w:tplc="0204A268">
      <w:numFmt w:val="decimal"/>
      <w:lvlText w:val=""/>
      <w:lvlJc w:val="left"/>
    </w:lvl>
    <w:lvl w:ilvl="8" w:tplc="0FE05DF2">
      <w:numFmt w:val="decimal"/>
      <w:lvlText w:val=""/>
      <w:lvlJc w:val="left"/>
    </w:lvl>
  </w:abstractNum>
  <w:abstractNum w:abstractNumId="1" w15:restartNumberingAfterBreak="0">
    <w:nsid w:val="00002213"/>
    <w:multiLevelType w:val="hybridMultilevel"/>
    <w:tmpl w:val="6366B706"/>
    <w:lvl w:ilvl="0" w:tplc="18F82246">
      <w:start w:val="1"/>
      <w:numFmt w:val="bullet"/>
      <w:lvlText w:val="-"/>
      <w:lvlJc w:val="left"/>
    </w:lvl>
    <w:lvl w:ilvl="1" w:tplc="29725CB2">
      <w:numFmt w:val="decimal"/>
      <w:lvlText w:val=""/>
      <w:lvlJc w:val="left"/>
    </w:lvl>
    <w:lvl w:ilvl="2" w:tplc="92DCA772">
      <w:numFmt w:val="decimal"/>
      <w:lvlText w:val=""/>
      <w:lvlJc w:val="left"/>
    </w:lvl>
    <w:lvl w:ilvl="3" w:tplc="5CA225FA">
      <w:numFmt w:val="decimal"/>
      <w:lvlText w:val=""/>
      <w:lvlJc w:val="left"/>
    </w:lvl>
    <w:lvl w:ilvl="4" w:tplc="44B06624">
      <w:numFmt w:val="decimal"/>
      <w:lvlText w:val=""/>
      <w:lvlJc w:val="left"/>
    </w:lvl>
    <w:lvl w:ilvl="5" w:tplc="FCF02868">
      <w:numFmt w:val="decimal"/>
      <w:lvlText w:val=""/>
      <w:lvlJc w:val="left"/>
    </w:lvl>
    <w:lvl w:ilvl="6" w:tplc="9E18808A">
      <w:numFmt w:val="decimal"/>
      <w:lvlText w:val=""/>
      <w:lvlJc w:val="left"/>
    </w:lvl>
    <w:lvl w:ilvl="7" w:tplc="9866EE36">
      <w:numFmt w:val="decimal"/>
      <w:lvlText w:val=""/>
      <w:lvlJc w:val="left"/>
    </w:lvl>
    <w:lvl w:ilvl="8" w:tplc="42926152">
      <w:numFmt w:val="decimal"/>
      <w:lvlText w:val=""/>
      <w:lvlJc w:val="left"/>
    </w:lvl>
  </w:abstractNum>
  <w:abstractNum w:abstractNumId="2" w15:restartNumberingAfterBreak="0">
    <w:nsid w:val="0000260D"/>
    <w:multiLevelType w:val="hybridMultilevel"/>
    <w:tmpl w:val="226CE100"/>
    <w:lvl w:ilvl="0" w:tplc="61FC6132">
      <w:start w:val="1"/>
      <w:numFmt w:val="bullet"/>
      <w:lvlText w:val="-"/>
      <w:lvlJc w:val="left"/>
    </w:lvl>
    <w:lvl w:ilvl="1" w:tplc="3C62E3C2">
      <w:numFmt w:val="decimal"/>
      <w:lvlText w:val=""/>
      <w:lvlJc w:val="left"/>
    </w:lvl>
    <w:lvl w:ilvl="2" w:tplc="1918024A">
      <w:numFmt w:val="decimal"/>
      <w:lvlText w:val=""/>
      <w:lvlJc w:val="left"/>
    </w:lvl>
    <w:lvl w:ilvl="3" w:tplc="21B0C364">
      <w:numFmt w:val="decimal"/>
      <w:lvlText w:val=""/>
      <w:lvlJc w:val="left"/>
    </w:lvl>
    <w:lvl w:ilvl="4" w:tplc="8BB2C4E8">
      <w:numFmt w:val="decimal"/>
      <w:lvlText w:val=""/>
      <w:lvlJc w:val="left"/>
    </w:lvl>
    <w:lvl w:ilvl="5" w:tplc="6D9EE0F8">
      <w:numFmt w:val="decimal"/>
      <w:lvlText w:val=""/>
      <w:lvlJc w:val="left"/>
    </w:lvl>
    <w:lvl w:ilvl="6" w:tplc="481A90B4">
      <w:numFmt w:val="decimal"/>
      <w:lvlText w:val=""/>
      <w:lvlJc w:val="left"/>
    </w:lvl>
    <w:lvl w:ilvl="7" w:tplc="BFBE976E">
      <w:numFmt w:val="decimal"/>
      <w:lvlText w:val=""/>
      <w:lvlJc w:val="left"/>
    </w:lvl>
    <w:lvl w:ilvl="8" w:tplc="E58E0BD2">
      <w:numFmt w:val="decimal"/>
      <w:lvlText w:val=""/>
      <w:lvlJc w:val="left"/>
    </w:lvl>
  </w:abstractNum>
  <w:abstractNum w:abstractNumId="3" w15:restartNumberingAfterBreak="0">
    <w:nsid w:val="0000301C"/>
    <w:multiLevelType w:val="hybridMultilevel"/>
    <w:tmpl w:val="92205D62"/>
    <w:lvl w:ilvl="0" w:tplc="0C7AF920">
      <w:start w:val="1"/>
      <w:numFmt w:val="bullet"/>
      <w:lvlText w:val="-"/>
      <w:lvlJc w:val="left"/>
    </w:lvl>
    <w:lvl w:ilvl="1" w:tplc="E410F584">
      <w:numFmt w:val="decimal"/>
      <w:lvlText w:val=""/>
      <w:lvlJc w:val="left"/>
    </w:lvl>
    <w:lvl w:ilvl="2" w:tplc="7FC64F92">
      <w:numFmt w:val="decimal"/>
      <w:lvlText w:val=""/>
      <w:lvlJc w:val="left"/>
    </w:lvl>
    <w:lvl w:ilvl="3" w:tplc="EBB2BF52">
      <w:numFmt w:val="decimal"/>
      <w:lvlText w:val=""/>
      <w:lvlJc w:val="left"/>
    </w:lvl>
    <w:lvl w:ilvl="4" w:tplc="1D76C06A">
      <w:numFmt w:val="decimal"/>
      <w:lvlText w:val=""/>
      <w:lvlJc w:val="left"/>
    </w:lvl>
    <w:lvl w:ilvl="5" w:tplc="5CA8FC4C">
      <w:numFmt w:val="decimal"/>
      <w:lvlText w:val=""/>
      <w:lvlJc w:val="left"/>
    </w:lvl>
    <w:lvl w:ilvl="6" w:tplc="8B46A39E">
      <w:numFmt w:val="decimal"/>
      <w:lvlText w:val=""/>
      <w:lvlJc w:val="left"/>
    </w:lvl>
    <w:lvl w:ilvl="7" w:tplc="845E9C3C">
      <w:numFmt w:val="decimal"/>
      <w:lvlText w:val=""/>
      <w:lvlJc w:val="left"/>
    </w:lvl>
    <w:lvl w:ilvl="8" w:tplc="293E9332">
      <w:numFmt w:val="decimal"/>
      <w:lvlText w:val=""/>
      <w:lvlJc w:val="left"/>
    </w:lvl>
  </w:abstractNum>
  <w:abstractNum w:abstractNumId="4" w15:restartNumberingAfterBreak="0">
    <w:nsid w:val="0000323B"/>
    <w:multiLevelType w:val="hybridMultilevel"/>
    <w:tmpl w:val="40E02BBC"/>
    <w:lvl w:ilvl="0" w:tplc="4088FBD0">
      <w:start w:val="1"/>
      <w:numFmt w:val="bullet"/>
      <w:lvlText w:val="-"/>
      <w:lvlJc w:val="left"/>
    </w:lvl>
    <w:lvl w:ilvl="1" w:tplc="1910C1BA">
      <w:numFmt w:val="decimal"/>
      <w:lvlText w:val=""/>
      <w:lvlJc w:val="left"/>
    </w:lvl>
    <w:lvl w:ilvl="2" w:tplc="AC14277E">
      <w:numFmt w:val="decimal"/>
      <w:lvlText w:val=""/>
      <w:lvlJc w:val="left"/>
    </w:lvl>
    <w:lvl w:ilvl="3" w:tplc="71EC0122">
      <w:numFmt w:val="decimal"/>
      <w:lvlText w:val=""/>
      <w:lvlJc w:val="left"/>
    </w:lvl>
    <w:lvl w:ilvl="4" w:tplc="EECA3CA6">
      <w:numFmt w:val="decimal"/>
      <w:lvlText w:val=""/>
      <w:lvlJc w:val="left"/>
    </w:lvl>
    <w:lvl w:ilvl="5" w:tplc="17989E24">
      <w:numFmt w:val="decimal"/>
      <w:lvlText w:val=""/>
      <w:lvlJc w:val="left"/>
    </w:lvl>
    <w:lvl w:ilvl="6" w:tplc="5E788B06">
      <w:numFmt w:val="decimal"/>
      <w:lvlText w:val=""/>
      <w:lvlJc w:val="left"/>
    </w:lvl>
    <w:lvl w:ilvl="7" w:tplc="DC567746">
      <w:numFmt w:val="decimal"/>
      <w:lvlText w:val=""/>
      <w:lvlJc w:val="left"/>
    </w:lvl>
    <w:lvl w:ilvl="8" w:tplc="36689E24">
      <w:numFmt w:val="decimal"/>
      <w:lvlText w:val=""/>
      <w:lvlJc w:val="left"/>
    </w:lvl>
  </w:abstractNum>
  <w:abstractNum w:abstractNumId="5" w15:restartNumberingAfterBreak="0">
    <w:nsid w:val="00004E45"/>
    <w:multiLevelType w:val="hybridMultilevel"/>
    <w:tmpl w:val="5E2AEBB6"/>
    <w:lvl w:ilvl="0" w:tplc="4C0AA57E">
      <w:start w:val="1"/>
      <w:numFmt w:val="bullet"/>
      <w:lvlText w:val="-"/>
      <w:lvlJc w:val="left"/>
    </w:lvl>
    <w:lvl w:ilvl="1" w:tplc="55FE72BA">
      <w:start w:val="1"/>
      <w:numFmt w:val="bullet"/>
      <w:lvlText w:val="-"/>
      <w:lvlJc w:val="left"/>
    </w:lvl>
    <w:lvl w:ilvl="2" w:tplc="B8AAEFE0">
      <w:numFmt w:val="decimal"/>
      <w:lvlText w:val=""/>
      <w:lvlJc w:val="left"/>
    </w:lvl>
    <w:lvl w:ilvl="3" w:tplc="E81E4700">
      <w:numFmt w:val="decimal"/>
      <w:lvlText w:val=""/>
      <w:lvlJc w:val="left"/>
    </w:lvl>
    <w:lvl w:ilvl="4" w:tplc="3190C8EA">
      <w:numFmt w:val="decimal"/>
      <w:lvlText w:val=""/>
      <w:lvlJc w:val="left"/>
    </w:lvl>
    <w:lvl w:ilvl="5" w:tplc="5A88A2E0">
      <w:numFmt w:val="decimal"/>
      <w:lvlText w:val=""/>
      <w:lvlJc w:val="left"/>
    </w:lvl>
    <w:lvl w:ilvl="6" w:tplc="FAFC439E">
      <w:numFmt w:val="decimal"/>
      <w:lvlText w:val=""/>
      <w:lvlJc w:val="left"/>
    </w:lvl>
    <w:lvl w:ilvl="7" w:tplc="82488620">
      <w:numFmt w:val="decimal"/>
      <w:lvlText w:val=""/>
      <w:lvlJc w:val="left"/>
    </w:lvl>
    <w:lvl w:ilvl="8" w:tplc="F974A1F8">
      <w:numFmt w:val="decimal"/>
      <w:lvlText w:val=""/>
      <w:lvlJc w:val="left"/>
    </w:lvl>
  </w:abstractNum>
  <w:abstractNum w:abstractNumId="6" w15:restartNumberingAfterBreak="0">
    <w:nsid w:val="00006B89"/>
    <w:multiLevelType w:val="hybridMultilevel"/>
    <w:tmpl w:val="FD762BB2"/>
    <w:lvl w:ilvl="0" w:tplc="971E0270">
      <w:start w:val="1"/>
      <w:numFmt w:val="bullet"/>
      <w:lvlText w:val="-"/>
      <w:lvlJc w:val="left"/>
    </w:lvl>
    <w:lvl w:ilvl="1" w:tplc="C3C847D2">
      <w:numFmt w:val="decimal"/>
      <w:lvlText w:val=""/>
      <w:lvlJc w:val="left"/>
    </w:lvl>
    <w:lvl w:ilvl="2" w:tplc="AB5A296E">
      <w:numFmt w:val="decimal"/>
      <w:lvlText w:val=""/>
      <w:lvlJc w:val="left"/>
    </w:lvl>
    <w:lvl w:ilvl="3" w:tplc="BF72F888">
      <w:numFmt w:val="decimal"/>
      <w:lvlText w:val=""/>
      <w:lvlJc w:val="left"/>
    </w:lvl>
    <w:lvl w:ilvl="4" w:tplc="2E5043BC">
      <w:numFmt w:val="decimal"/>
      <w:lvlText w:val=""/>
      <w:lvlJc w:val="left"/>
    </w:lvl>
    <w:lvl w:ilvl="5" w:tplc="0B842764">
      <w:numFmt w:val="decimal"/>
      <w:lvlText w:val=""/>
      <w:lvlJc w:val="left"/>
    </w:lvl>
    <w:lvl w:ilvl="6" w:tplc="8B5A9E0C">
      <w:numFmt w:val="decimal"/>
      <w:lvlText w:val=""/>
      <w:lvlJc w:val="left"/>
    </w:lvl>
    <w:lvl w:ilvl="7" w:tplc="D4069758">
      <w:numFmt w:val="decimal"/>
      <w:lvlText w:val=""/>
      <w:lvlJc w:val="left"/>
    </w:lvl>
    <w:lvl w:ilvl="8" w:tplc="7EE69E1A">
      <w:numFmt w:val="decimal"/>
      <w:lvlText w:val=""/>
      <w:lvlJc w:val="left"/>
    </w:lvl>
  </w:abstractNum>
  <w:abstractNum w:abstractNumId="7" w15:restartNumberingAfterBreak="0">
    <w:nsid w:val="00007FF5"/>
    <w:multiLevelType w:val="hybridMultilevel"/>
    <w:tmpl w:val="010A1FB0"/>
    <w:lvl w:ilvl="0" w:tplc="2C8EC8FE">
      <w:start w:val="1"/>
      <w:numFmt w:val="bullet"/>
      <w:lvlText w:val="-"/>
      <w:lvlJc w:val="left"/>
    </w:lvl>
    <w:lvl w:ilvl="1" w:tplc="69CA05CC">
      <w:numFmt w:val="decimal"/>
      <w:lvlText w:val=""/>
      <w:lvlJc w:val="left"/>
    </w:lvl>
    <w:lvl w:ilvl="2" w:tplc="AA588982">
      <w:numFmt w:val="decimal"/>
      <w:lvlText w:val=""/>
      <w:lvlJc w:val="left"/>
    </w:lvl>
    <w:lvl w:ilvl="3" w:tplc="AB1E3F86">
      <w:numFmt w:val="decimal"/>
      <w:lvlText w:val=""/>
      <w:lvlJc w:val="left"/>
    </w:lvl>
    <w:lvl w:ilvl="4" w:tplc="4BFC5A02">
      <w:numFmt w:val="decimal"/>
      <w:lvlText w:val=""/>
      <w:lvlJc w:val="left"/>
    </w:lvl>
    <w:lvl w:ilvl="5" w:tplc="67CEAD48">
      <w:numFmt w:val="decimal"/>
      <w:lvlText w:val=""/>
      <w:lvlJc w:val="left"/>
    </w:lvl>
    <w:lvl w:ilvl="6" w:tplc="10C0F702">
      <w:numFmt w:val="decimal"/>
      <w:lvlText w:val=""/>
      <w:lvlJc w:val="left"/>
    </w:lvl>
    <w:lvl w:ilvl="7" w:tplc="CF5EF75C">
      <w:numFmt w:val="decimal"/>
      <w:lvlText w:val=""/>
      <w:lvlJc w:val="left"/>
    </w:lvl>
    <w:lvl w:ilvl="8" w:tplc="0E7C0934">
      <w:numFmt w:val="decimal"/>
      <w:lvlText w:val=""/>
      <w:lvlJc w:val="left"/>
    </w:lvl>
  </w:abstractNum>
  <w:abstractNum w:abstractNumId="8" w15:restartNumberingAfterBreak="0">
    <w:nsid w:val="049F724B"/>
    <w:multiLevelType w:val="hybridMultilevel"/>
    <w:tmpl w:val="D8D4EDBC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C57624"/>
    <w:multiLevelType w:val="hybridMultilevel"/>
    <w:tmpl w:val="3612B072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0F7C97"/>
    <w:multiLevelType w:val="hybridMultilevel"/>
    <w:tmpl w:val="F53A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25B59"/>
    <w:multiLevelType w:val="hybridMultilevel"/>
    <w:tmpl w:val="1DDA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F137C"/>
    <w:multiLevelType w:val="hybridMultilevel"/>
    <w:tmpl w:val="5608CB02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30748"/>
    <w:multiLevelType w:val="hybridMultilevel"/>
    <w:tmpl w:val="24DA3E10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E6DD6"/>
    <w:multiLevelType w:val="hybridMultilevel"/>
    <w:tmpl w:val="14B23FE0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C5DC6"/>
    <w:multiLevelType w:val="multilevel"/>
    <w:tmpl w:val="70A01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D64B2"/>
    <w:multiLevelType w:val="multilevel"/>
    <w:tmpl w:val="917CB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6D610B"/>
    <w:multiLevelType w:val="multilevel"/>
    <w:tmpl w:val="3A4E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AF75DA"/>
    <w:multiLevelType w:val="hybridMultilevel"/>
    <w:tmpl w:val="ED9E47F8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74AC7"/>
    <w:multiLevelType w:val="hybridMultilevel"/>
    <w:tmpl w:val="F4DC3C7C"/>
    <w:lvl w:ilvl="0" w:tplc="706C4240">
      <w:start w:val="1"/>
      <w:numFmt w:val="bullet"/>
      <w:lvlText w:val=""/>
      <w:lvlJc w:val="left"/>
      <w:rPr>
        <w:rFonts w:ascii="Symbol" w:hAnsi="Symbol" w:hint="default"/>
        <w:w w:val="100"/>
        <w:sz w:val="28"/>
        <w:szCs w:val="28"/>
      </w:rPr>
    </w:lvl>
    <w:lvl w:ilvl="1" w:tplc="CF3AA2EE">
      <w:numFmt w:val="decimal"/>
      <w:lvlText w:val=""/>
      <w:lvlJc w:val="left"/>
    </w:lvl>
    <w:lvl w:ilvl="2" w:tplc="2AEC123A">
      <w:numFmt w:val="decimal"/>
      <w:lvlText w:val=""/>
      <w:lvlJc w:val="left"/>
    </w:lvl>
    <w:lvl w:ilvl="3" w:tplc="B380C5E2">
      <w:numFmt w:val="decimal"/>
      <w:lvlText w:val=""/>
      <w:lvlJc w:val="left"/>
    </w:lvl>
    <w:lvl w:ilvl="4" w:tplc="18CA3FD2">
      <w:numFmt w:val="decimal"/>
      <w:lvlText w:val=""/>
      <w:lvlJc w:val="left"/>
    </w:lvl>
    <w:lvl w:ilvl="5" w:tplc="C0262B6C">
      <w:numFmt w:val="decimal"/>
      <w:lvlText w:val=""/>
      <w:lvlJc w:val="left"/>
    </w:lvl>
    <w:lvl w:ilvl="6" w:tplc="39D61058">
      <w:numFmt w:val="decimal"/>
      <w:lvlText w:val=""/>
      <w:lvlJc w:val="left"/>
    </w:lvl>
    <w:lvl w:ilvl="7" w:tplc="574EBD56">
      <w:numFmt w:val="decimal"/>
      <w:lvlText w:val=""/>
      <w:lvlJc w:val="left"/>
    </w:lvl>
    <w:lvl w:ilvl="8" w:tplc="35E6196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8"/>
  </w:num>
  <w:num w:numId="11">
    <w:abstractNumId w:val="18"/>
  </w:num>
  <w:num w:numId="12">
    <w:abstractNumId w:val="12"/>
  </w:num>
  <w:num w:numId="13">
    <w:abstractNumId w:val="19"/>
  </w:num>
  <w:num w:numId="14">
    <w:abstractNumId w:val="13"/>
  </w:num>
  <w:num w:numId="15">
    <w:abstractNumId w:val="11"/>
  </w:num>
  <w:num w:numId="16">
    <w:abstractNumId w:val="16"/>
  </w:num>
  <w:num w:numId="17">
    <w:abstractNumId w:val="17"/>
  </w:num>
  <w:num w:numId="18">
    <w:abstractNumId w:val="14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602E3"/>
    <w:rsid w:val="00173667"/>
    <w:rsid w:val="0022598E"/>
    <w:rsid w:val="00250F13"/>
    <w:rsid w:val="00286985"/>
    <w:rsid w:val="002C57E1"/>
    <w:rsid w:val="003E7D31"/>
    <w:rsid w:val="00435F60"/>
    <w:rsid w:val="004D6E23"/>
    <w:rsid w:val="005A3427"/>
    <w:rsid w:val="00683339"/>
    <w:rsid w:val="006A6123"/>
    <w:rsid w:val="006F3EA4"/>
    <w:rsid w:val="00701C06"/>
    <w:rsid w:val="008126A2"/>
    <w:rsid w:val="00823846"/>
    <w:rsid w:val="00903CD4"/>
    <w:rsid w:val="009D5F75"/>
    <w:rsid w:val="00A07721"/>
    <w:rsid w:val="00AD68B0"/>
    <w:rsid w:val="00D2456A"/>
    <w:rsid w:val="00E56934"/>
    <w:rsid w:val="00E961FB"/>
    <w:rsid w:val="00F6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F652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F652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652F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652FC"/>
    <w:pPr>
      <w:spacing w:after="10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b">
    <w:name w:val="Hyperlink"/>
    <w:basedOn w:val="a0"/>
    <w:uiPriority w:val="99"/>
    <w:unhideWhenUsed/>
    <w:rsid w:val="00F652FC"/>
    <w:rPr>
      <w:color w:val="0563C1" w:themeColor="hyperlink"/>
      <w:u w:val="single"/>
    </w:rPr>
  </w:style>
  <w:style w:type="paragraph" w:styleId="ac">
    <w:name w:val="No Spacing"/>
    <w:uiPriority w:val="1"/>
    <w:qFormat/>
    <w:rsid w:val="00F652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d">
    <w:name w:val="List Paragraph"/>
    <w:basedOn w:val="a"/>
    <w:uiPriority w:val="34"/>
    <w:qFormat/>
    <w:rsid w:val="00F652F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c20">
    <w:name w:val="c20"/>
    <w:basedOn w:val="a"/>
    <w:rsid w:val="00F65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652FC"/>
  </w:style>
  <w:style w:type="paragraph" w:customStyle="1" w:styleId="Default">
    <w:name w:val="Default"/>
    <w:rsid w:val="001602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IRU mono</cp:lastModifiedBy>
  <cp:revision>6</cp:revision>
  <cp:lastPrinted>2018-05-07T10:16:00Z</cp:lastPrinted>
  <dcterms:created xsi:type="dcterms:W3CDTF">2020-05-13T10:01:00Z</dcterms:created>
  <dcterms:modified xsi:type="dcterms:W3CDTF">2020-10-22T03:40:00Z</dcterms:modified>
</cp:coreProperties>
</file>