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b/>
          <w:bCs/>
          <w:color w:val="FF0000"/>
          <w:sz w:val="72"/>
          <w:szCs w:val="72"/>
          <w:lang w:eastAsia="ru-RU"/>
        </w:rPr>
      </w:sdtEndPr>
      <w:sdtContent>
        <w:p w:rsidR="00E961FB" w:rsidRPr="00951482" w:rsidRDefault="00E961FB" w:rsidP="00E961FB">
          <w:pPr>
            <w:rPr>
              <w:rFonts w:ascii="Times New Roman" w:hAnsi="Times New Roman" w:cs="Times New Roman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2"/>
            <w:gridCol w:w="4673"/>
          </w:tblGrid>
          <w:tr w:rsidR="00E961FB" w:rsidRPr="00951482" w:rsidTr="00250F13">
            <w:tc>
              <w:tcPr>
                <w:tcW w:w="4672" w:type="dxa"/>
              </w:tcPr>
              <w:p w:rsidR="00E961FB" w:rsidRPr="00951482" w:rsidRDefault="00E961FB" w:rsidP="00951482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4673" w:type="dxa"/>
              </w:tcPr>
              <w:p w:rsidR="00E961FB" w:rsidRPr="00951482" w:rsidRDefault="00E961FB" w:rsidP="00951482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</w:tr>
        </w:tbl>
        <w:p w:rsidR="00E961FB" w:rsidRPr="00951482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903CD4" w:rsidRPr="00951482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903CD4" w:rsidRPr="00951482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903CD4" w:rsidRPr="00951482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E961FB" w:rsidRPr="00951482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51482"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</w:p>
        <w:p w:rsidR="00903CD4" w:rsidRPr="002A6F2F" w:rsidRDefault="0011270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I</w:t>
          </w:r>
          <w:r w:rsidR="0048160B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Р</w:t>
          </w:r>
          <w:r w:rsidR="002A6F2F">
            <w:rPr>
              <w:rFonts w:ascii="Times New Roman" w:eastAsia="Arial Unicode MS" w:hAnsi="Times New Roman" w:cs="Times New Roman"/>
              <w:sz w:val="56"/>
              <w:szCs w:val="56"/>
            </w:rPr>
            <w:t>еспубликанского</w:t>
          </w:r>
          <w:r w:rsidR="00683339" w:rsidRPr="00951482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детского чемпионата </w:t>
          </w:r>
          <w:r w:rsidR="002A6F2F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proofErr w:type="spellStart"/>
          <w:r w:rsidR="00903CD4" w:rsidRPr="00951482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proofErr w:type="spellEnd"/>
          <w:r w:rsidR="002A6F2F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:rsidR="00E961FB" w:rsidRPr="00611233" w:rsidRDefault="00951482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611233">
            <w:rPr>
              <w:rFonts w:ascii="Times New Roman" w:eastAsia="Arial Unicode MS" w:hAnsi="Times New Roman" w:cs="Times New Roman"/>
              <w:sz w:val="56"/>
              <w:szCs w:val="56"/>
            </w:rPr>
            <w:t>Поварское дело</w:t>
          </w:r>
        </w:p>
        <w:p w:rsidR="00E961FB" w:rsidRPr="00951482" w:rsidRDefault="0011270B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4384" behindDoc="1" locked="0" layoutInCell="1" allowOverlap="1" wp14:editId="32C7E487">
                <wp:simplePos x="0" y="0"/>
                <wp:positionH relativeFrom="margin">
                  <wp:posOffset>-1489710</wp:posOffset>
                </wp:positionH>
                <wp:positionV relativeFrom="margin">
                  <wp:posOffset>4804410</wp:posOffset>
                </wp:positionV>
                <wp:extent cx="4552950" cy="4552950"/>
                <wp:effectExtent l="0" t="0" r="0" b="0"/>
                <wp:wrapThrough wrapText="bothSides">
                  <wp:wrapPolygon edited="0">
                    <wp:start x="0" y="0"/>
                    <wp:lineTo x="0" y="21510"/>
                    <wp:lineTo x="21510" y="21510"/>
                    <wp:lineTo x="21510" y="0"/>
                    <wp:lineTo x="0" y="0"/>
                  </wp:wrapPolygon>
                </wp:wrapThrough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52950" cy="455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4D6E23" w:rsidRPr="00951482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03CD4" w:rsidRPr="00951482" w:rsidRDefault="00903CD4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951482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951482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951482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683339" w:rsidRPr="00951482" w:rsidRDefault="00683339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51482" w:rsidRPr="00951482" w:rsidRDefault="00951482" w:rsidP="00951482">
          <w:pPr>
            <w:pStyle w:val="ab"/>
            <w:spacing w:before="0" w:line="360" w:lineRule="auto"/>
            <w:rPr>
              <w:rFonts w:ascii="Times New Roman" w:hAnsi="Times New Roman"/>
              <w:sz w:val="24"/>
              <w:szCs w:val="24"/>
            </w:rPr>
          </w:pPr>
          <w:bookmarkStart w:id="0" w:name="_GoBack"/>
          <w:bookmarkEnd w:id="0"/>
        </w:p>
        <w:p w:rsidR="00951482" w:rsidRPr="00951482" w:rsidRDefault="00951482" w:rsidP="00951482">
          <w:pPr>
            <w:pStyle w:val="ab"/>
            <w:spacing w:before="0" w:line="360" w:lineRule="auto"/>
            <w:rPr>
              <w:rFonts w:ascii="Times New Roman" w:hAnsi="Times New Roman"/>
              <w:sz w:val="24"/>
              <w:szCs w:val="24"/>
            </w:rPr>
          </w:pPr>
          <w:r w:rsidRPr="00951482">
            <w:rPr>
              <w:rFonts w:ascii="Times New Roman" w:hAnsi="Times New Roman"/>
              <w:sz w:val="24"/>
              <w:szCs w:val="24"/>
            </w:rPr>
            <w:t>Оглавление</w:t>
          </w:r>
        </w:p>
        <w:p w:rsidR="00951482" w:rsidRPr="00951482" w:rsidRDefault="00951482" w:rsidP="00951482">
          <w:pPr>
            <w:pStyle w:val="12"/>
            <w:tabs>
              <w:tab w:val="right" w:leader="dot" w:pos="9911"/>
            </w:tabs>
            <w:spacing w:line="360" w:lineRule="auto"/>
            <w:rPr>
              <w:rFonts w:eastAsia="Times New Roman"/>
              <w:noProof/>
              <w:sz w:val="20"/>
              <w:szCs w:val="20"/>
            </w:rPr>
          </w:pPr>
          <w:r w:rsidRPr="00951482">
            <w:fldChar w:fldCharType="begin"/>
          </w:r>
          <w:r w:rsidRPr="00951482">
            <w:instrText xml:space="preserve"> TOC \o "1-3" \h \z \u </w:instrText>
          </w:r>
          <w:r w:rsidRPr="00951482">
            <w:fldChar w:fldCharType="separate"/>
          </w:r>
          <w:hyperlink w:anchor="_Toc507427594" w:history="1">
            <w:r w:rsidRPr="00951482">
              <w:rPr>
                <w:rStyle w:val="ac"/>
                <w:noProof/>
                <w:sz w:val="20"/>
                <w:szCs w:val="20"/>
              </w:rPr>
              <w:t>Программа инструктажа по охране труда и технике безопасности</w:t>
            </w:r>
            <w:r w:rsidRPr="00951482">
              <w:rPr>
                <w:noProof/>
                <w:webHidden/>
                <w:sz w:val="20"/>
                <w:szCs w:val="20"/>
              </w:rPr>
              <w:tab/>
            </w:r>
            <w:r w:rsidRPr="00951482">
              <w:rPr>
                <w:noProof/>
                <w:webHidden/>
                <w:sz w:val="20"/>
                <w:szCs w:val="20"/>
              </w:rPr>
              <w:fldChar w:fldCharType="begin"/>
            </w:r>
            <w:r w:rsidRPr="00951482">
              <w:rPr>
                <w:noProof/>
                <w:webHidden/>
                <w:sz w:val="20"/>
                <w:szCs w:val="20"/>
              </w:rPr>
              <w:instrText xml:space="preserve"> PAGEREF _Toc507427594 \h </w:instrText>
            </w:r>
            <w:r w:rsidRPr="00951482">
              <w:rPr>
                <w:noProof/>
                <w:webHidden/>
                <w:sz w:val="20"/>
                <w:szCs w:val="20"/>
              </w:rPr>
            </w:r>
            <w:r w:rsidRPr="0095148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A03E61">
              <w:rPr>
                <w:noProof/>
                <w:webHidden/>
                <w:sz w:val="20"/>
                <w:szCs w:val="20"/>
              </w:rPr>
              <w:t>3</w:t>
            </w:r>
            <w:r w:rsidRPr="0095148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51482" w:rsidRPr="00951482" w:rsidRDefault="002A6F2F" w:rsidP="00951482">
          <w:pPr>
            <w:pStyle w:val="12"/>
            <w:tabs>
              <w:tab w:val="right" w:leader="dot" w:pos="9911"/>
            </w:tabs>
            <w:spacing w:line="360" w:lineRule="auto"/>
            <w:rPr>
              <w:rFonts w:eastAsia="Times New Roman"/>
              <w:noProof/>
              <w:sz w:val="20"/>
              <w:szCs w:val="20"/>
            </w:rPr>
          </w:pPr>
          <w:hyperlink w:anchor="_Toc507427595" w:history="1">
            <w:r w:rsidR="00951482" w:rsidRPr="00951482">
              <w:rPr>
                <w:rStyle w:val="ac"/>
                <w:noProof/>
                <w:sz w:val="20"/>
                <w:szCs w:val="20"/>
              </w:rPr>
              <w:t xml:space="preserve">Инструкция по охране труда для участников </w:t>
            </w:r>
            <w:r w:rsidR="00951482" w:rsidRPr="00951482">
              <w:rPr>
                <w:noProof/>
                <w:webHidden/>
                <w:sz w:val="20"/>
                <w:szCs w:val="20"/>
              </w:rPr>
              <w:tab/>
            </w:r>
            <w:r w:rsidR="00951482" w:rsidRPr="00951482">
              <w:rPr>
                <w:noProof/>
                <w:webHidden/>
                <w:sz w:val="20"/>
                <w:szCs w:val="20"/>
              </w:rPr>
              <w:fldChar w:fldCharType="begin"/>
            </w:r>
            <w:r w:rsidR="00951482" w:rsidRPr="00951482">
              <w:rPr>
                <w:noProof/>
                <w:webHidden/>
                <w:sz w:val="20"/>
                <w:szCs w:val="20"/>
              </w:rPr>
              <w:instrText xml:space="preserve"> PAGEREF _Toc507427595 \h </w:instrText>
            </w:r>
            <w:r w:rsidR="00951482" w:rsidRPr="00951482">
              <w:rPr>
                <w:noProof/>
                <w:webHidden/>
                <w:sz w:val="20"/>
                <w:szCs w:val="20"/>
              </w:rPr>
            </w:r>
            <w:r w:rsidR="00951482" w:rsidRPr="0095148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A03E61">
              <w:rPr>
                <w:noProof/>
                <w:webHidden/>
                <w:sz w:val="20"/>
                <w:szCs w:val="20"/>
              </w:rPr>
              <w:t>4</w:t>
            </w:r>
            <w:r w:rsidR="00951482" w:rsidRPr="0095148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51482" w:rsidRPr="00951482" w:rsidRDefault="002A6F2F" w:rsidP="00951482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0"/>
              <w:szCs w:val="20"/>
            </w:rPr>
          </w:pPr>
          <w:hyperlink w:anchor="_Toc507427596" w:history="1">
            <w:r w:rsidR="00951482" w:rsidRPr="00951482">
              <w:rPr>
                <w:rStyle w:val="ac"/>
                <w:i/>
                <w:noProof/>
                <w:sz w:val="20"/>
                <w:szCs w:val="20"/>
              </w:rPr>
              <w:t>1.Общие требования охраны труда</w: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tab/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fldChar w:fldCharType="begin"/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instrText xml:space="preserve"> PAGEREF _Toc507427596 \h </w:instrTex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fldChar w:fldCharType="separate"/>
            </w:r>
            <w:r w:rsidR="00A03E61">
              <w:rPr>
                <w:i/>
                <w:noProof/>
                <w:webHidden/>
                <w:sz w:val="20"/>
                <w:szCs w:val="20"/>
              </w:rPr>
              <w:t>4</w: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51482" w:rsidRPr="00951482" w:rsidRDefault="002A6F2F" w:rsidP="00951482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0"/>
              <w:szCs w:val="20"/>
            </w:rPr>
          </w:pPr>
          <w:hyperlink w:anchor="_Toc507427597" w:history="1">
            <w:r w:rsidR="00951482" w:rsidRPr="00951482">
              <w:rPr>
                <w:rStyle w:val="ac"/>
                <w:i/>
                <w:noProof/>
                <w:sz w:val="20"/>
                <w:szCs w:val="20"/>
              </w:rPr>
              <w:t>2.Требования охраны труда перед началом работы</w: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tab/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fldChar w:fldCharType="begin"/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instrText xml:space="preserve"> PAGEREF _Toc507427597 \h </w:instrTex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fldChar w:fldCharType="separate"/>
            </w:r>
            <w:r w:rsidR="00A03E61">
              <w:rPr>
                <w:i/>
                <w:noProof/>
                <w:webHidden/>
                <w:sz w:val="20"/>
                <w:szCs w:val="20"/>
              </w:rPr>
              <w:t>10</w: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51482" w:rsidRPr="00951482" w:rsidRDefault="002A6F2F" w:rsidP="00951482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0"/>
              <w:szCs w:val="20"/>
            </w:rPr>
          </w:pPr>
          <w:hyperlink w:anchor="_Toc507427598" w:history="1">
            <w:r w:rsidR="00951482" w:rsidRPr="00951482">
              <w:rPr>
                <w:rStyle w:val="ac"/>
                <w:i/>
                <w:noProof/>
                <w:sz w:val="20"/>
                <w:szCs w:val="20"/>
              </w:rPr>
              <w:t>3.Требования охраны труда во время работы</w: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tab/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fldChar w:fldCharType="begin"/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instrText xml:space="preserve"> PAGEREF _Toc507427598 \h </w:instrTex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fldChar w:fldCharType="separate"/>
            </w:r>
            <w:r w:rsidR="00A03E61">
              <w:rPr>
                <w:i/>
                <w:noProof/>
                <w:webHidden/>
                <w:sz w:val="20"/>
                <w:szCs w:val="20"/>
              </w:rPr>
              <w:t>15</w: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51482" w:rsidRPr="00951482" w:rsidRDefault="002A6F2F" w:rsidP="00951482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0"/>
              <w:szCs w:val="20"/>
            </w:rPr>
          </w:pPr>
          <w:hyperlink w:anchor="_Toc507427599" w:history="1">
            <w:r w:rsidR="00951482" w:rsidRPr="00951482">
              <w:rPr>
                <w:rStyle w:val="ac"/>
                <w:i/>
                <w:noProof/>
                <w:sz w:val="20"/>
                <w:szCs w:val="20"/>
              </w:rPr>
              <w:t>4. Требования охраны труда в аварийных ситуациях</w: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tab/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fldChar w:fldCharType="begin"/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instrText xml:space="preserve"> PAGEREF _Toc507427599 \h </w:instrTex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fldChar w:fldCharType="separate"/>
            </w:r>
            <w:r w:rsidR="00A03E61">
              <w:rPr>
                <w:i/>
                <w:noProof/>
                <w:webHidden/>
                <w:sz w:val="20"/>
                <w:szCs w:val="20"/>
              </w:rPr>
              <w:t>20</w: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51482" w:rsidRPr="00951482" w:rsidRDefault="002A6F2F" w:rsidP="00951482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0"/>
              <w:szCs w:val="20"/>
            </w:rPr>
          </w:pPr>
          <w:hyperlink w:anchor="_Toc507427600" w:history="1">
            <w:r w:rsidR="00951482" w:rsidRPr="00951482">
              <w:rPr>
                <w:rStyle w:val="ac"/>
                <w:i/>
                <w:noProof/>
                <w:sz w:val="20"/>
                <w:szCs w:val="20"/>
              </w:rPr>
              <w:t>5.Требование охраны труда по окончании работ</w: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tab/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fldChar w:fldCharType="begin"/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instrText xml:space="preserve"> PAGEREF _Toc507427600 \h </w:instrTex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fldChar w:fldCharType="separate"/>
            </w:r>
            <w:r w:rsidR="00A03E61">
              <w:rPr>
                <w:i/>
                <w:noProof/>
                <w:webHidden/>
                <w:sz w:val="20"/>
                <w:szCs w:val="20"/>
              </w:rPr>
              <w:t>21</w:t>
            </w:r>
            <w:r w:rsidR="00951482" w:rsidRPr="00951482">
              <w:rPr>
                <w:i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51482" w:rsidRPr="00951482" w:rsidRDefault="00951482" w:rsidP="00951482">
          <w:pPr>
            <w:spacing w:line="360" w:lineRule="auto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  <w:b/>
              <w:bCs/>
            </w:rPr>
            <w:fldChar w:fldCharType="end"/>
          </w:r>
        </w:p>
        <w:p w:rsidR="00951482" w:rsidRPr="00951482" w:rsidRDefault="00951482" w:rsidP="00951482">
          <w:pPr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sz w:val="24"/>
              <w:szCs w:val="24"/>
            </w:rPr>
          </w:pPr>
          <w:r w:rsidRPr="00951482">
            <w:rPr>
              <w:rFonts w:ascii="Times New Roman" w:hAnsi="Times New Roman"/>
              <w:sz w:val="24"/>
              <w:szCs w:val="24"/>
            </w:rPr>
            <w:br w:type="page"/>
          </w:r>
          <w:bookmarkStart w:id="1" w:name="_Toc507427594"/>
          <w:r w:rsidRPr="00951482">
            <w:rPr>
              <w:rFonts w:ascii="Times New Roman" w:hAnsi="Times New Roman"/>
              <w:sz w:val="24"/>
              <w:szCs w:val="24"/>
            </w:rPr>
            <w:lastRenderedPageBreak/>
            <w:t>Программа инструктажа по охране труда и технике безопасности</w:t>
          </w:r>
          <w:bookmarkEnd w:id="1"/>
        </w:p>
        <w:p w:rsidR="00951482" w:rsidRPr="00951482" w:rsidRDefault="00951482" w:rsidP="00951482">
          <w:pPr>
            <w:spacing w:before="120" w:after="120"/>
            <w:ind w:firstLine="709"/>
            <w:jc w:val="center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 Общие сведения о месте проведения конкурса,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2. Время начала и окончания проведения конкурсных заданий, нахождение посторонних лиц на площадке</w:t>
          </w:r>
          <w:r w:rsidR="00136921">
            <w:rPr>
              <w:rFonts w:ascii="Times New Roman" w:hAnsi="Times New Roman" w:cs="Times New Roman"/>
            </w:rPr>
            <w:t xml:space="preserve"> проведения чемпионата</w:t>
          </w:r>
          <w:r w:rsidRPr="00951482">
            <w:rPr>
              <w:rFonts w:ascii="Times New Roman" w:hAnsi="Times New Roman" w:cs="Times New Roman"/>
            </w:rPr>
            <w:t>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3. Контроль требований охраны труда. Штрафные баллы за нарушений требований охраны труда.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5. Общие обязанности участника по охране труда, общие правила поведения во время выполнения конкурсных заданий и на территории.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6. Основные требования санитарии и личной гигиены.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7. Средства индивидуальной и коллективной защиты, необходимость их использования.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8. Порядок действий при плохом самочувствии или получении травмы. Правила оказания первой помощи.</w:t>
          </w:r>
        </w:p>
        <w:p w:rsidR="00B63875" w:rsidRPr="00951482" w:rsidRDefault="00951482" w:rsidP="00B63875">
          <w:pPr>
            <w:spacing w:before="120" w:after="120"/>
            <w:ind w:firstLine="709"/>
            <w:jc w:val="both"/>
            <w:rPr>
              <w:rFonts w:ascii="Times New Roman" w:hAnsi="Times New Roman"/>
              <w:sz w:val="24"/>
              <w:szCs w:val="24"/>
            </w:rPr>
          </w:pPr>
          <w:r w:rsidRPr="00951482">
            <w:rPr>
              <w:rFonts w:ascii="Times New Roman" w:hAnsi="Times New Roman" w:cs="Times New Roman"/>
            </w:rPr>
            <w:t>9. Действия при возникновении чрезвычайной ситуации, ознакомление со схемой эвакуации и пожарными выходами.</w:t>
          </w:r>
          <w:bookmarkStart w:id="2" w:name="_Toc507427595"/>
          <w:r w:rsidR="00B63875" w:rsidRPr="00951482">
            <w:rPr>
              <w:rFonts w:ascii="Times New Roman" w:hAnsi="Times New Roman"/>
              <w:sz w:val="24"/>
              <w:szCs w:val="24"/>
            </w:rPr>
            <w:t xml:space="preserve"> </w:t>
          </w:r>
        </w:p>
        <w:p w:rsidR="00951482" w:rsidRPr="00951482" w:rsidRDefault="00951482" w:rsidP="00951482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sz w:val="24"/>
              <w:szCs w:val="24"/>
            </w:rPr>
          </w:pPr>
          <w:r w:rsidRPr="00951482">
            <w:rPr>
              <w:rFonts w:ascii="Times New Roman" w:hAnsi="Times New Roman"/>
              <w:sz w:val="24"/>
              <w:szCs w:val="24"/>
            </w:rPr>
            <w:t xml:space="preserve">Инструкция по охране труда для участников </w:t>
          </w:r>
          <w:bookmarkEnd w:id="2"/>
        </w:p>
        <w:p w:rsidR="00951482" w:rsidRPr="00951482" w:rsidRDefault="00951482" w:rsidP="00951482">
          <w:pPr>
            <w:spacing w:before="120" w:after="120"/>
            <w:ind w:firstLine="709"/>
            <w:jc w:val="center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3" w:name="_Toc507427596"/>
          <w:r w:rsidRPr="00951482">
            <w:rPr>
              <w:rFonts w:ascii="Times New Roman" w:hAnsi="Times New Roman"/>
              <w:sz w:val="24"/>
              <w:szCs w:val="24"/>
            </w:rPr>
            <w:t>1.Общие требования охраны труда</w:t>
          </w:r>
          <w:bookmarkEnd w:id="3"/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Для участников до 14 лет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1.1. К участию в конкурсе, Компетенции «Поварское дело» допускаются участники в возрасте до</w:t>
          </w:r>
          <w:r w:rsidR="00136921">
            <w:rPr>
              <w:rFonts w:ascii="Times New Roman" w:hAnsi="Times New Roman" w:cs="Times New Roman"/>
            </w:rPr>
            <w:t xml:space="preserve"> 11</w:t>
          </w:r>
          <w:r w:rsidRPr="00951482">
            <w:rPr>
              <w:rFonts w:ascii="Times New Roman" w:hAnsi="Times New Roman" w:cs="Times New Roman"/>
            </w:rPr>
            <w:t xml:space="preserve"> лет: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ознакомленные с инструкцией по охране труда;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- </w:t>
          </w:r>
          <w:r w:rsidRPr="00951482">
            <w:rPr>
              <w:rFonts w:ascii="Times New Roman" w:hAnsi="Times New Roman" w:cs="Times New Roman"/>
            </w:rPr>
            <w:t>имеющие необходимые навыки по эксплуатации инструмента, приспособлений совместной работы на оборудовании;</w:t>
          </w:r>
        </w:p>
        <w:p w:rsidR="00951482" w:rsidRPr="00951482" w:rsidRDefault="00951482" w:rsidP="00136921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не имеющие противопоказаний к выполнению конкурсных заданий по состоянию здоровья.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 инструкции по охране труда и технике безопасности;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не заходить за ограждения и в технические помещения;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соблюдать личную гигиену;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lastRenderedPageBreak/>
            <w:t>- принимать пищу в строго отведенных местах;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 самостоятельно использовать инструмент и </w:t>
          </w:r>
          <w:r w:rsidR="00136921" w:rsidRPr="00951482">
            <w:rPr>
              <w:rFonts w:ascii="Times New Roman" w:hAnsi="Times New Roman" w:cs="Times New Roman"/>
            </w:rPr>
            <w:t>оборудование,</w:t>
          </w:r>
          <w:r w:rsidRPr="00951482">
            <w:rPr>
              <w:rFonts w:ascii="Times New Roman" w:hAnsi="Times New Roman" w:cs="Times New Roman"/>
            </w:rPr>
            <w:t xml:space="preserve"> разрешенное к выполнению конкурсного задания;</w:t>
          </w:r>
        </w:p>
        <w:p w:rsidR="00951482" w:rsidRPr="00951482" w:rsidRDefault="0048160B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1.3. Участник</w:t>
          </w:r>
          <w:r w:rsidR="00951482" w:rsidRPr="00951482">
            <w:rPr>
              <w:rFonts w:ascii="Times New Roman" w:hAnsi="Times New Roman" w:cs="Times New Roman"/>
            </w:rPr>
            <w:t xml:space="preserve"> возрастной группы </w:t>
          </w:r>
          <w:r w:rsidR="00951482">
            <w:rPr>
              <w:rFonts w:ascii="Times New Roman" w:hAnsi="Times New Roman" w:cs="Times New Roman"/>
            </w:rPr>
            <w:t>6-7; 8-9</w:t>
          </w:r>
          <w:r w:rsidR="00136921">
            <w:rPr>
              <w:rFonts w:ascii="Times New Roman" w:hAnsi="Times New Roman" w:cs="Times New Roman"/>
            </w:rPr>
            <w:t xml:space="preserve">; 10-11 </w:t>
          </w:r>
          <w:r w:rsidR="00951482" w:rsidRPr="00951482">
            <w:rPr>
              <w:rFonts w:ascii="Times New Roman" w:hAnsi="Times New Roman" w:cs="Times New Roman"/>
            </w:rPr>
            <w:t>лет, для выполнения конкурсного задания использует инструмент: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688"/>
            <w:gridCol w:w="5657"/>
          </w:tblGrid>
          <w:tr w:rsidR="00951482" w:rsidRPr="00951482" w:rsidTr="00136921">
            <w:tc>
              <w:tcPr>
                <w:tcW w:w="9345" w:type="dxa"/>
                <w:gridSpan w:val="2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</w:t>
                </w: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205E8B" w:rsidP="00951482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Блендер ручной погружной (</w:t>
                </w:r>
                <w:proofErr w:type="spellStart"/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блендер+насадка</w:t>
                </w:r>
                <w:proofErr w:type="spellEnd"/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</w:t>
                </w:r>
                <w:proofErr w:type="spellStart"/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измельчитель+насадка</w:t>
                </w:r>
                <w:proofErr w:type="spellEnd"/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венчик + </w:t>
                </w:r>
                <w:proofErr w:type="spellStart"/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измельчитель</w:t>
                </w:r>
                <w:proofErr w:type="spellEnd"/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с нижним ножом(чаша) +стакан)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Мерный стакан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Венчик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Миски нержавеющая сталь 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Сито (для муки)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proofErr w:type="spellStart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Шенуа</w:t>
                </w:r>
                <w:proofErr w:type="spellEnd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proofErr w:type="spellStart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Гастроемкость</w:t>
                </w:r>
                <w:proofErr w:type="spellEnd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из нержавеющей стали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Лопатки силиконовые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Половник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951482" w:rsidRPr="00951482" w:rsidTr="00136921">
            <w:tc>
              <w:tcPr>
                <w:tcW w:w="3688" w:type="dxa"/>
                <w:shd w:val="clear" w:color="auto" w:fill="auto"/>
              </w:tcPr>
              <w:p w:rsidR="00951482" w:rsidRPr="00951482" w:rsidRDefault="00951482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Термометр инфракрасный </w:t>
                </w:r>
              </w:p>
            </w:tc>
            <w:tc>
              <w:tcPr>
                <w:tcW w:w="5657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</w:tbl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1.4. Участник возрастной группы </w:t>
          </w:r>
          <w:r w:rsidR="00A03E61">
            <w:rPr>
              <w:rFonts w:ascii="Times New Roman" w:hAnsi="Times New Roman" w:cs="Times New Roman"/>
            </w:rPr>
            <w:t>6-7: 8-9</w:t>
          </w:r>
          <w:r w:rsidR="00136921">
            <w:rPr>
              <w:rFonts w:ascii="Times New Roman" w:hAnsi="Times New Roman" w:cs="Times New Roman"/>
            </w:rPr>
            <w:t>; 10-11</w:t>
          </w:r>
          <w:r w:rsidRPr="00951482">
            <w:rPr>
              <w:rFonts w:ascii="Times New Roman" w:hAnsi="Times New Roman" w:cs="Times New Roman"/>
            </w:rPr>
            <w:t xml:space="preserve"> лет, для выполнения конкурсного задания использует оборудование: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689"/>
            <w:gridCol w:w="5656"/>
          </w:tblGrid>
          <w:tr w:rsidR="00951482" w:rsidRPr="00951482" w:rsidTr="00136921">
            <w:tc>
              <w:tcPr>
                <w:tcW w:w="9345" w:type="dxa"/>
                <w:gridSpan w:val="2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Наименование оборудования</w:t>
                </w:r>
              </w:p>
            </w:tc>
          </w:tr>
          <w:tr w:rsidR="00951482" w:rsidRPr="00951482" w:rsidTr="00136921">
            <w:tc>
              <w:tcPr>
                <w:tcW w:w="3689" w:type="dxa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5656" w:type="dxa"/>
                <w:shd w:val="clear" w:color="auto" w:fill="auto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951482" w:rsidRPr="00951482" w:rsidTr="00136921">
            <w:tc>
              <w:tcPr>
                <w:tcW w:w="3689" w:type="dxa"/>
                <w:shd w:val="clear" w:color="auto" w:fill="auto"/>
              </w:tcPr>
              <w:p w:rsidR="00951482" w:rsidRPr="00205E8B" w:rsidRDefault="004B7A36" w:rsidP="00136921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Весы настольные электронные </w:t>
                </w:r>
              </w:p>
            </w:tc>
            <w:tc>
              <w:tcPr>
                <w:tcW w:w="5656" w:type="dxa"/>
                <w:shd w:val="clear" w:color="auto" w:fill="auto"/>
              </w:tcPr>
              <w:p w:rsidR="00951482" w:rsidRPr="00205E8B" w:rsidRDefault="002D766E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Соковыжималка</w:t>
                </w:r>
              </w:p>
            </w:tc>
          </w:tr>
          <w:tr w:rsidR="00951482" w:rsidRPr="00951482" w:rsidTr="00136921">
            <w:tc>
              <w:tcPr>
                <w:tcW w:w="3689" w:type="dxa"/>
                <w:shd w:val="clear" w:color="auto" w:fill="auto"/>
              </w:tcPr>
              <w:p w:rsidR="00951482" w:rsidRPr="00205E8B" w:rsidRDefault="004B7A36" w:rsidP="00951482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205E8B">
                  <w:rPr>
                    <w:rFonts w:ascii="Times New Roman" w:hAnsi="Times New Roman" w:cs="Times New Roman"/>
                    <w:sz w:val="20"/>
                    <w:szCs w:val="20"/>
                  </w:rPr>
                  <w:t>Шкаф холодильный</w:t>
                </w:r>
              </w:p>
            </w:tc>
            <w:tc>
              <w:tcPr>
                <w:tcW w:w="5656" w:type="dxa"/>
                <w:shd w:val="clear" w:color="auto" w:fill="auto"/>
                <w:vAlign w:val="center"/>
              </w:tcPr>
              <w:p w:rsidR="00951482" w:rsidRPr="00205E8B" w:rsidRDefault="00205E8B" w:rsidP="00951482">
                <w:pPr>
                  <w:rPr>
                    <w:rFonts w:ascii="Times New Roman" w:hAnsi="Times New Roman" w:cs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color w:val="000000"/>
                    <w:sz w:val="20"/>
                    <w:szCs w:val="20"/>
                  </w:rPr>
                  <w:t>Микроволновая печь</w:t>
                </w:r>
              </w:p>
            </w:tc>
          </w:tr>
        </w:tbl>
        <w:p w:rsidR="00951482" w:rsidRPr="00951482" w:rsidRDefault="00951482" w:rsidP="00951482">
          <w:pPr>
            <w:spacing w:before="120" w:after="120"/>
            <w:jc w:val="both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1.7. При выполнении конкурсного задания на участника могут воздействовать следующие вредные и (или) опасные факторы: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Физические: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-режущие и колющие предметы;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lastRenderedPageBreak/>
            <w:t>- подвижные части электромеханического оборудования;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-пониженная температура поверхностей холодильного оборудования, полуфабрикатов;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-повышенная температура воздуха рабочей зоны;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-повышенный уровень шума на рабочем месте;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-повышенная влажность воздуха;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-повышенная или пониженная подвижность воздуха;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-повышенное значение напряжения в электрической цепи;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-недостаточная освещенность рабочей зоны;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-острые кромки, заусенцы и неровности поверхностей оборудования, инструмента, инвентаря, тары;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вибрация блендера;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(СВЧ) излучения;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Химические: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вредные вещества в воздухе рабочей зоны;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Психологические: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чрезмерное напряжение внимания, усиленная нагрузка на зрение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физические перегрузки;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нервно - психические перегрузки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повышенная ответственность;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1.8. Применяемые во время выполнения конкурсного задания средства индивидуальной защиты: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Китель (поварская куртка);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Передник или фартук х/б;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Брюки профессиональные поварские х/б;</w:t>
          </w:r>
        </w:p>
        <w:p w:rsid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Головной убор – белый поварской колпак (допускается одноразовый);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- </w:t>
          </w:r>
          <w:r w:rsidRPr="00951482">
            <w:rPr>
              <w:rFonts w:ascii="Times New Roman" w:hAnsi="Times New Roman" w:cs="Times New Roman"/>
            </w:rPr>
            <w:t>Обувь – профессиональная безопасная закрытая обувь с зафиксированной пяткой;</w:t>
          </w:r>
        </w:p>
        <w:p w:rsid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1.9. Знаки безопасности, используемые на рабочем месте, для обозначения присутствующих опасностей:</w:t>
          </w:r>
        </w:p>
        <w:tbl>
          <w:tblPr>
            <w:tblStyle w:val="a3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9"/>
            <w:gridCol w:w="4676"/>
          </w:tblGrid>
          <w:tr w:rsidR="004B7A36" w:rsidTr="004B7A36">
            <w:tc>
              <w:tcPr>
                <w:tcW w:w="4785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</w:rPr>
                  <w:t>-</w:t>
                </w:r>
                <w:r w:rsidRPr="00951482">
                  <w:rPr>
                    <w:rFonts w:ascii="Times New Roman" w:hAnsi="Times New Roman" w:cs="Times New Roman"/>
                    <w:color w:val="000000"/>
                    <w:u w:val="single"/>
                  </w:rPr>
                  <w:t xml:space="preserve"> F 04 Огнетушитель        </w:t>
                </w:r>
                <w:r w:rsidRPr="00951482">
                  <w:rPr>
                    <w:rFonts w:ascii="Times New Roman" w:hAnsi="Times New Roman" w:cs="Times New Roman"/>
                  </w:rPr>
                  <w:t xml:space="preserve">                                          </w:t>
                </w:r>
              </w:p>
            </w:tc>
            <w:tc>
              <w:tcPr>
                <w:tcW w:w="4786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23C8CAEC" wp14:editId="691D8617">
                      <wp:extent cx="451485" cy="437515"/>
                      <wp:effectExtent l="0" t="0" r="0" b="0"/>
                      <wp:docPr id="2" name="Рисуно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 1"/>
                              <pic:cNvPicPr>
                                <a:picLocks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51485" cy="4375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4B7A36" w:rsidTr="004B7A36">
            <w:tc>
              <w:tcPr>
                <w:tcW w:w="4785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u w:val="single"/>
                  </w:rPr>
                  <w:t>Телефон для использования при пожаре</w:t>
                </w:r>
              </w:p>
            </w:tc>
            <w:tc>
              <w:tcPr>
                <w:tcW w:w="4786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anchor distT="0" distB="0" distL="114300" distR="114300" simplePos="0" relativeHeight="251660288" behindDoc="0" locked="0" layoutInCell="1" allowOverlap="1" wp14:anchorId="1FBC480B" wp14:editId="5303F255">
                      <wp:simplePos x="0" y="0"/>
                      <wp:positionH relativeFrom="margin">
                        <wp:posOffset>-3810</wp:posOffset>
                      </wp:positionH>
                      <wp:positionV relativeFrom="margin">
                        <wp:posOffset>101600</wp:posOffset>
                      </wp:positionV>
                      <wp:extent cx="321945" cy="321945"/>
                      <wp:effectExtent l="0" t="0" r="1905" b="1905"/>
                      <wp:wrapSquare wrapText="bothSides"/>
                      <wp:docPr id="12" name="Рисунок 2" descr="https://studfiles.net/html/2706/276/html_aNU2CpzNoS.bI9V/img-1oAHnC.jpg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 2" descr="https://studfiles.net/html/2706/276/html_aNU2CpzNoS.bI9V/img-1oAHnC.jpg"/>
                              <pic:cNvPicPr>
                                <a:picLocks/>
                              </pic:cNvPicPr>
                            </pic:nvPicPr>
                            <pic:blipFill>
                              <a:blip r:embed="rId9" r:link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21945" cy="321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</w:p>
            </w:tc>
          </w:tr>
          <w:tr w:rsidR="004B7A36" w:rsidTr="004B7A36">
            <w:tc>
              <w:tcPr>
                <w:tcW w:w="4785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</w:rPr>
                  <w:t xml:space="preserve">- </w:t>
                </w:r>
                <w:r w:rsidRPr="00951482">
                  <w:rPr>
                    <w:rFonts w:ascii="Times New Roman" w:hAnsi="Times New Roman" w:cs="Times New Roman"/>
                    <w:color w:val="000000"/>
                    <w:u w:val="single"/>
                  </w:rPr>
                  <w:t> E 22 Указатель выхода</w:t>
                </w:r>
                <w:r w:rsidRPr="00951482">
                  <w:rPr>
                    <w:rFonts w:ascii="Times New Roman" w:hAnsi="Times New Roman" w:cs="Times New Roman"/>
                  </w:rPr>
                  <w:t xml:space="preserve">                                         </w:t>
                </w:r>
              </w:p>
            </w:tc>
            <w:tc>
              <w:tcPr>
                <w:tcW w:w="4786" w:type="dxa"/>
              </w:tcPr>
              <w:p w:rsidR="004B7A36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5D64E104" wp14:editId="021943DA">
                      <wp:extent cx="768985" cy="408940"/>
                      <wp:effectExtent l="0" t="0" r="0" b="0"/>
                      <wp:docPr id="3" name="Рисуно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 2"/>
                              <pic:cNvPicPr>
                                <a:picLocks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68985" cy="4089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4B7A36" w:rsidTr="004B7A36">
            <w:tc>
              <w:tcPr>
                <w:tcW w:w="4785" w:type="dxa"/>
              </w:tcPr>
              <w:p w:rsidR="004B7A36" w:rsidRPr="00951482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</w:rPr>
                  <w:t xml:space="preserve">- </w:t>
                </w:r>
                <w:r w:rsidRPr="00951482">
                  <w:rPr>
                    <w:rFonts w:ascii="Times New Roman" w:hAnsi="Times New Roman" w:cs="Times New Roman"/>
                    <w:color w:val="000000"/>
                    <w:u w:val="single"/>
                  </w:rPr>
                  <w:t>E 23 Указатель запасного выхода</w:t>
                </w:r>
                <w:r w:rsidRPr="00951482">
                  <w:rPr>
                    <w:rFonts w:ascii="Times New Roman" w:hAnsi="Times New Roman" w:cs="Times New Roman"/>
                  </w:rPr>
                  <w:t xml:space="preserve">                        </w:t>
                </w:r>
              </w:p>
            </w:tc>
            <w:tc>
              <w:tcPr>
                <w:tcW w:w="4786" w:type="dxa"/>
              </w:tcPr>
              <w:p w:rsidR="004B7A36" w:rsidRPr="00951482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  <w:noProof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08C7225F" wp14:editId="5A7E4291">
                      <wp:extent cx="811530" cy="437515"/>
                      <wp:effectExtent l="0" t="0" r="0" b="0"/>
                      <wp:docPr id="4" name="Рисуно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 3"/>
                              <pic:cNvPicPr>
                                <a:picLocks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1530" cy="4375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4B7A36" w:rsidTr="004B7A36">
            <w:tc>
              <w:tcPr>
                <w:tcW w:w="4785" w:type="dxa"/>
              </w:tcPr>
              <w:p w:rsidR="004B7A36" w:rsidRPr="00951482" w:rsidRDefault="004B7A36" w:rsidP="004B7A36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</w:rPr>
                  <w:t xml:space="preserve">- </w:t>
                </w:r>
                <w:r w:rsidRPr="00951482">
                  <w:rPr>
                    <w:rFonts w:ascii="Times New Roman" w:hAnsi="Times New Roman" w:cs="Times New Roman"/>
                    <w:color w:val="000000"/>
                    <w:u w:val="single"/>
                  </w:rPr>
                  <w:t xml:space="preserve">EC 01 Аптечка первой медицинской помощи      </w:t>
                </w:r>
                <w:r w:rsidRPr="00951482">
                  <w:rPr>
                    <w:rFonts w:ascii="Times New Roman" w:hAnsi="Times New Roman" w:cs="Times New Roman"/>
                  </w:rPr>
                  <w:t xml:space="preserve"> </w:t>
                </w:r>
              </w:p>
              <w:p w:rsidR="004B7A36" w:rsidRPr="00951482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</w:p>
            </w:tc>
            <w:tc>
              <w:tcPr>
                <w:tcW w:w="4786" w:type="dxa"/>
              </w:tcPr>
              <w:p w:rsidR="004B7A36" w:rsidRPr="00951482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  <w:noProof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773A13FE" wp14:editId="0A1DF3A8">
                      <wp:extent cx="466090" cy="462915"/>
                      <wp:effectExtent l="0" t="0" r="0" b="0"/>
                      <wp:docPr id="5" name="Рисуно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 4"/>
                              <pic:cNvPicPr>
                                <a:picLocks/>
                              </pic:cNvPicPr>
                            </pic:nvPicPr>
                            <pic:blipFill>
                              <a:blip r:embed="rId1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66090" cy="4629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4B7A36" w:rsidTr="004B7A36">
            <w:trPr>
              <w:trHeight w:val="917"/>
            </w:trPr>
            <w:tc>
              <w:tcPr>
                <w:tcW w:w="4785" w:type="dxa"/>
              </w:tcPr>
              <w:p w:rsidR="004B7A36" w:rsidRPr="00951482" w:rsidRDefault="004B7A36" w:rsidP="004B7A36">
                <w:pPr>
                  <w:spacing w:before="120" w:after="120"/>
                  <w:jc w:val="both"/>
                  <w:rPr>
                    <w:rFonts w:ascii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</w:rPr>
                  <w:t xml:space="preserve">- </w:t>
                </w:r>
                <w:r w:rsidRPr="00951482">
                  <w:rPr>
                    <w:rFonts w:ascii="Times New Roman" w:hAnsi="Times New Roman" w:cs="Times New Roman"/>
                    <w:color w:val="000000"/>
                    <w:u w:val="single"/>
                  </w:rPr>
                  <w:t>P 01 Запрещается курить</w:t>
                </w:r>
                <w:r w:rsidRPr="00951482">
                  <w:rPr>
                    <w:rFonts w:ascii="Times New Roman" w:hAnsi="Times New Roman" w:cs="Times New Roman"/>
                  </w:rPr>
                  <w:t xml:space="preserve">                                         </w:t>
                </w:r>
              </w:p>
              <w:p w:rsidR="004B7A36" w:rsidRPr="00951482" w:rsidRDefault="004B7A36" w:rsidP="004B7A36">
                <w:pPr>
                  <w:spacing w:before="120" w:after="120"/>
                  <w:ind w:firstLine="709"/>
                  <w:jc w:val="both"/>
                  <w:rPr>
                    <w:rFonts w:ascii="Times New Roman" w:hAnsi="Times New Roman" w:cs="Times New Roman"/>
                  </w:rPr>
                </w:pPr>
              </w:p>
            </w:tc>
            <w:tc>
              <w:tcPr>
                <w:tcW w:w="4786" w:type="dxa"/>
              </w:tcPr>
              <w:p w:rsidR="004B7A36" w:rsidRPr="00951482" w:rsidRDefault="004B7A36" w:rsidP="00951482">
                <w:pPr>
                  <w:spacing w:before="120" w:after="120"/>
                  <w:jc w:val="both"/>
                  <w:rPr>
                    <w:rFonts w:ascii="Times New Roman" w:hAnsi="Times New Roman" w:cs="Times New Roman"/>
                    <w:noProof/>
                  </w:rPr>
                </w:pPr>
                <w:r w:rsidRPr="00951482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26161DB1" wp14:editId="397DD50F">
                      <wp:extent cx="494030" cy="494030"/>
                      <wp:effectExtent l="0" t="0" r="1270" b="1270"/>
                      <wp:docPr id="14" name="Рисунок 14" descr="https://studfiles.net/html/2706/32/html_qBHtLJCsya.KhkT/img-9S7d9T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https://studfiles.net/html/2706/32/html_qBHtLJCsya.KhkT/img-9S7d9T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94030" cy="494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951482" w:rsidRPr="00951482" w:rsidRDefault="00951482" w:rsidP="004B7A36">
          <w:pPr>
            <w:spacing w:before="120" w:after="120"/>
            <w:jc w:val="both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1.10. При несчастном случае пострадавший или очевидец несчастного случая обязан немедленно сообщить о случившемся </w:t>
          </w:r>
          <w:r w:rsidR="00136921">
            <w:rPr>
              <w:rFonts w:ascii="Times New Roman" w:hAnsi="Times New Roman" w:cs="Times New Roman"/>
            </w:rPr>
            <w:t>ответственному за проведение чемпионата и директору образовательного учреждения</w:t>
          </w:r>
          <w:r w:rsidRPr="00951482">
            <w:rPr>
              <w:rFonts w:ascii="Times New Roman" w:hAnsi="Times New Roman" w:cs="Times New Roman"/>
            </w:rPr>
            <w:t xml:space="preserve">.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В помещении общей рабочей площадки конкурсантов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В случае возникновения несчастного случая или болезни участника, об этом немедленно уведомляются </w:t>
          </w:r>
          <w:r w:rsidR="00136921">
            <w:rPr>
              <w:rFonts w:ascii="Times New Roman" w:hAnsi="Times New Roman" w:cs="Times New Roman"/>
            </w:rPr>
            <w:t>ответственного и директора образовательного учреждения</w:t>
          </w:r>
          <w:r w:rsidRPr="00951482">
            <w:rPr>
              <w:rFonts w:ascii="Times New Roman" w:hAnsi="Times New Roman" w:cs="Times New Roman"/>
            </w:rPr>
            <w:t xml:space="preserve">. </w:t>
          </w:r>
          <w:r w:rsidR="00136921">
            <w:rPr>
              <w:rFonts w:ascii="Times New Roman" w:hAnsi="Times New Roman" w:cs="Times New Roman"/>
            </w:rPr>
            <w:t xml:space="preserve">Организаторы чемпионата </w:t>
          </w:r>
          <w:r w:rsidR="00136921" w:rsidRPr="00951482">
            <w:rPr>
              <w:rFonts w:ascii="Times New Roman" w:hAnsi="Times New Roman" w:cs="Times New Roman"/>
            </w:rPr>
            <w:t>принимают</w:t>
          </w:r>
          <w:r w:rsidRPr="00951482">
            <w:rPr>
              <w:rFonts w:ascii="Times New Roman" w:hAnsi="Times New Roman" w:cs="Times New Roman"/>
            </w:rPr>
            <w:t xml:space="preserve">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951482" w:rsidRPr="00951482" w:rsidRDefault="00951482" w:rsidP="004B7A36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4B7A36">
            <w:rPr>
              <w:rFonts w:ascii="Times New Roman" w:hAnsi="Times New Roman" w:cs="Times New Roman"/>
            </w:rPr>
            <w:t>1.11. Участники, допустившие невыполнение или наруше</w:t>
          </w:r>
          <w:r w:rsidR="004B7A36" w:rsidRPr="004B7A36">
            <w:rPr>
              <w:rFonts w:ascii="Times New Roman" w:hAnsi="Times New Roman" w:cs="Times New Roman"/>
            </w:rPr>
            <w:t xml:space="preserve">ние инструкции, </w:t>
          </w:r>
          <w:r w:rsidRPr="004B7A36">
            <w:rPr>
              <w:rFonts w:ascii="Times New Roman" w:hAnsi="Times New Roman" w:cs="Times New Roman"/>
            </w:rPr>
            <w:t>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951482" w:rsidRPr="00951482" w:rsidRDefault="00951482" w:rsidP="00951482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4" w:name="_Toc507427597"/>
          <w:r w:rsidRPr="00951482">
            <w:rPr>
              <w:rFonts w:ascii="Times New Roman" w:hAnsi="Times New Roman"/>
              <w:sz w:val="24"/>
              <w:szCs w:val="24"/>
            </w:rPr>
            <w:t>2.Требования охраны труда перед началом работы</w:t>
          </w:r>
          <w:bookmarkEnd w:id="4"/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Перед началом работы участники должны выполнить следующее: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2.1. В </w:t>
          </w:r>
          <w:r w:rsidR="00136921">
            <w:rPr>
              <w:rFonts w:ascii="Times New Roman" w:hAnsi="Times New Roman" w:cs="Times New Roman"/>
            </w:rPr>
            <w:t>первый день</w:t>
          </w:r>
          <w:r w:rsidRPr="00951482">
            <w:rPr>
              <w:rFonts w:ascii="Times New Roman" w:hAnsi="Times New Roman" w:cs="Times New Roman"/>
            </w:rPr>
            <w:t>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:rsidR="00951482" w:rsidRPr="00B52FF9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2</w:t>
          </w:r>
          <w:r w:rsidRPr="00B52FF9">
            <w:rPr>
              <w:rFonts w:ascii="Times New Roman" w:hAnsi="Times New Roman" w:cs="Times New Roman"/>
            </w:rPr>
            <w:t xml:space="preserve">.2. </w:t>
          </w:r>
          <w:r w:rsidR="00B52FF9" w:rsidRPr="002D766E">
            <w:rPr>
              <w:rFonts w:ascii="Times New Roman" w:hAnsi="Times New Roman" w:cs="Times New Roman"/>
              <w:color w:val="000000" w:themeColor="text1"/>
            </w:rPr>
            <w:t xml:space="preserve">Технический эксперт совместно с участником должен </w:t>
          </w:r>
          <w:r w:rsidR="00B52FF9">
            <w:rPr>
              <w:rFonts w:ascii="Times New Roman" w:hAnsi="Times New Roman" w:cs="Times New Roman"/>
            </w:rPr>
            <w:t>п</w:t>
          </w:r>
          <w:r w:rsidRPr="00B52FF9">
            <w:rPr>
              <w:rFonts w:ascii="Times New Roman" w:hAnsi="Times New Roman" w:cs="Times New Roman"/>
            </w:rPr>
            <w:t>одготовить рабочее место:</w:t>
          </w:r>
        </w:p>
        <w:p w:rsidR="00951482" w:rsidRPr="00B52FF9" w:rsidRDefault="00951482" w:rsidP="00951482">
          <w:pPr>
            <w:pStyle w:val="23"/>
            <w:shd w:val="clear" w:color="auto" w:fill="auto"/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>- проверить устойчивость производственного стола, стеллажа, прочность крепления оборудования к фундаментам и подставкам;</w:t>
          </w:r>
        </w:p>
        <w:p w:rsidR="00951482" w:rsidRPr="00B52FF9" w:rsidRDefault="00951482" w:rsidP="00951482">
          <w:pPr>
            <w:pStyle w:val="23"/>
            <w:shd w:val="clear" w:color="auto" w:fill="auto"/>
            <w:tabs>
              <w:tab w:val="left" w:pos="1058"/>
            </w:tabs>
            <w:spacing w:before="0" w:after="0" w:line="360" w:lineRule="auto"/>
            <w:ind w:left="709"/>
            <w:rPr>
              <w:rFonts w:cs="Times New Roman"/>
            </w:rPr>
          </w:pPr>
          <w:r w:rsidRPr="00B52FF9">
            <w:rPr>
              <w:rFonts w:cs="Times New Roman"/>
            </w:rPr>
            <w:t>- надежно установить (закрепить) передвижное (переносное) оборудование и инвентарь на рабочем столе, подставке, передвижной тележке;</w:t>
          </w:r>
        </w:p>
        <w:p w:rsidR="00951482" w:rsidRPr="00B52FF9" w:rsidRDefault="00951482" w:rsidP="00951482">
          <w:pPr>
            <w:pStyle w:val="23"/>
            <w:numPr>
              <w:ilvl w:val="0"/>
              <w:numId w:val="23"/>
            </w:numPr>
            <w:shd w:val="clear" w:color="auto" w:fill="auto"/>
            <w:tabs>
              <w:tab w:val="left" w:pos="891"/>
            </w:tabs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>удобно и устойчиво разместить запасы сырья, полуфабрикатов, инструмент, приспособления в соответствии с частотой использования и расходования;</w:t>
          </w:r>
        </w:p>
        <w:p w:rsidR="00951482" w:rsidRPr="00B52FF9" w:rsidRDefault="00951482" w:rsidP="00951482">
          <w:pPr>
            <w:pStyle w:val="23"/>
            <w:numPr>
              <w:ilvl w:val="0"/>
              <w:numId w:val="23"/>
            </w:numPr>
            <w:shd w:val="clear" w:color="auto" w:fill="auto"/>
            <w:tabs>
              <w:tab w:val="left" w:pos="884"/>
            </w:tabs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>проверить наличие и исправность резинового коврика под ногами;</w:t>
          </w:r>
        </w:p>
        <w:p w:rsidR="00951482" w:rsidRPr="00B52FF9" w:rsidRDefault="00951482" w:rsidP="00951482">
          <w:pPr>
            <w:pStyle w:val="23"/>
            <w:shd w:val="clear" w:color="auto" w:fill="auto"/>
            <w:tabs>
              <w:tab w:val="left" w:pos="684"/>
            </w:tabs>
            <w:spacing w:before="0" w:after="0" w:line="360" w:lineRule="auto"/>
            <w:ind w:left="709"/>
            <w:rPr>
              <w:rFonts w:cs="Times New Roman"/>
            </w:rPr>
          </w:pPr>
          <w:r w:rsidRPr="00B52FF9">
            <w:rPr>
              <w:rStyle w:val="29pt"/>
              <w:sz w:val="22"/>
              <w:szCs w:val="22"/>
            </w:rPr>
            <w:t xml:space="preserve">- наличие </w:t>
          </w:r>
          <w:r w:rsidRPr="00B52FF9">
            <w:rPr>
              <w:rFonts w:cs="Times New Roman"/>
            </w:rPr>
            <w:t xml:space="preserve">и исправность </w:t>
          </w:r>
          <w:proofErr w:type="spellStart"/>
          <w:r w:rsidRPr="00B52FF9">
            <w:rPr>
              <w:rFonts w:cs="Times New Roman"/>
            </w:rPr>
            <w:t>контрольно</w:t>
          </w:r>
          <w:proofErr w:type="spellEnd"/>
          <w:r w:rsidRPr="00B52FF9">
            <w:rPr>
              <w:rFonts w:cs="Times New Roman"/>
            </w:rPr>
            <w:t xml:space="preserve"> - измерительных приборов, влияющих на показания </w:t>
          </w:r>
          <w:proofErr w:type="spellStart"/>
          <w:r w:rsidRPr="00B52FF9">
            <w:rPr>
              <w:rFonts w:cs="Times New Roman"/>
            </w:rPr>
            <w:t>контрольно</w:t>
          </w:r>
          <w:proofErr w:type="spellEnd"/>
          <w:r w:rsidRPr="00B52FF9">
            <w:rPr>
              <w:rFonts w:cs="Times New Roman"/>
            </w:rPr>
            <w:t xml:space="preserve"> - измерительных приборов;</w:t>
          </w:r>
        </w:p>
        <w:p w:rsidR="00951482" w:rsidRPr="00B52FF9" w:rsidRDefault="00951482" w:rsidP="00951482">
          <w:pPr>
            <w:pStyle w:val="23"/>
            <w:numPr>
              <w:ilvl w:val="0"/>
              <w:numId w:val="23"/>
            </w:numPr>
            <w:shd w:val="clear" w:color="auto" w:fill="auto"/>
            <w:tabs>
              <w:tab w:val="left" w:pos="684"/>
            </w:tabs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>состояние полов (отсутствие выбоин, неровностей, скользкости, открытых трапов);</w:t>
          </w:r>
        </w:p>
        <w:p w:rsidR="00951482" w:rsidRPr="00B52FF9" w:rsidRDefault="00951482" w:rsidP="00951482">
          <w:pPr>
            <w:pStyle w:val="23"/>
            <w:numPr>
              <w:ilvl w:val="0"/>
              <w:numId w:val="23"/>
            </w:numPr>
            <w:shd w:val="clear" w:color="auto" w:fill="auto"/>
            <w:tabs>
              <w:tab w:val="left" w:pos="684"/>
            </w:tabs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>отсутствие выбоин, трещин и других неровностей на рабочих поверхностях производственных столов;</w:t>
          </w:r>
        </w:p>
        <w:p w:rsidR="00951482" w:rsidRPr="00B52FF9" w:rsidRDefault="00951482" w:rsidP="00951482">
          <w:pPr>
            <w:pStyle w:val="23"/>
            <w:numPr>
              <w:ilvl w:val="0"/>
              <w:numId w:val="23"/>
            </w:numPr>
            <w:shd w:val="clear" w:color="auto" w:fill="auto"/>
            <w:tabs>
              <w:tab w:val="left" w:pos="884"/>
            </w:tabs>
            <w:spacing w:before="0" w:after="0" w:line="360" w:lineRule="auto"/>
            <w:ind w:firstLine="709"/>
            <w:rPr>
              <w:rFonts w:cs="Times New Roman"/>
            </w:rPr>
          </w:pPr>
          <w:r w:rsidRPr="00B52FF9">
            <w:rPr>
              <w:rFonts w:cs="Times New Roman"/>
            </w:rPr>
            <w:t xml:space="preserve">исправность применяемого инвентаря, приспособлений </w:t>
          </w:r>
          <w:r w:rsidRPr="00B52FF9">
            <w:rPr>
              <w:rStyle w:val="20pt"/>
              <w:sz w:val="22"/>
              <w:szCs w:val="22"/>
            </w:rPr>
            <w:t xml:space="preserve">и </w:t>
          </w:r>
          <w:r w:rsidRPr="00B52FF9">
            <w:rPr>
              <w:rFonts w:cs="Times New Roman"/>
            </w:rPr>
            <w:t>инструмента;</w:t>
          </w:r>
        </w:p>
        <w:p w:rsidR="00951482" w:rsidRPr="00B52FF9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951482" w:rsidRPr="00B52FF9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B52FF9">
            <w:rPr>
              <w:rFonts w:ascii="Times New Roman" w:hAnsi="Times New Roman" w:cs="Times New Roman"/>
            </w:rPr>
            <w:t>2.3. Подготовить инструмент и оборудование</w:t>
          </w:r>
          <w:r w:rsidRPr="002D766E">
            <w:rPr>
              <w:rFonts w:ascii="Times New Roman" w:hAnsi="Times New Roman" w:cs="Times New Roman"/>
              <w:color w:val="000000" w:themeColor="text1"/>
            </w:rPr>
            <w:t>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328"/>
            <w:gridCol w:w="6017"/>
          </w:tblGrid>
          <w:tr w:rsidR="00951482" w:rsidRPr="00205E8B" w:rsidTr="002D766E">
            <w:trPr>
              <w:tblHeader/>
            </w:trPr>
            <w:tc>
              <w:tcPr>
                <w:tcW w:w="3371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205E8B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 или оборудования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205E8B">
                  <w:rPr>
                    <w:rFonts w:ascii="Times New Roman" w:eastAsia="Times New Roman" w:hAnsi="Times New Roman" w:cs="Times New Roman"/>
                    <w:b/>
                  </w:rPr>
                  <w:t>Правила подготовки к выполнению конкурсного задания</w:t>
                </w:r>
              </w:p>
            </w:tc>
          </w:tr>
          <w:tr w:rsidR="00951482" w:rsidRPr="00205E8B" w:rsidTr="002D766E">
            <w:tc>
              <w:tcPr>
                <w:tcW w:w="3371" w:type="dxa"/>
                <w:shd w:val="clear" w:color="auto" w:fill="auto"/>
              </w:tcPr>
              <w:p w:rsidR="00951482" w:rsidRPr="00205E8B" w:rsidRDefault="00205E8B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</w:rPr>
                </w:pPr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>Блендер ручной погружной (</w:t>
                </w:r>
                <w:proofErr w:type="spellStart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>блендер+насадка</w:t>
                </w:r>
                <w:proofErr w:type="spellEnd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 xml:space="preserve"> </w:t>
                </w:r>
                <w:proofErr w:type="spellStart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>измельчитель+насадка</w:t>
                </w:r>
                <w:proofErr w:type="spellEnd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 xml:space="preserve"> венчик + </w:t>
                </w:r>
                <w:proofErr w:type="spellStart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>измельчитель</w:t>
                </w:r>
                <w:proofErr w:type="spellEnd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2"/>
                    <w:szCs w:val="22"/>
                  </w:rPr>
                  <w:t xml:space="preserve"> с нижним ножом(чаша) +стакан)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951482" w:rsidP="00951482">
                <w:pPr>
                  <w:pStyle w:val="23"/>
                  <w:shd w:val="clear" w:color="auto" w:fill="auto"/>
                  <w:tabs>
                    <w:tab w:val="left" w:pos="1171"/>
                  </w:tabs>
                  <w:spacing w:before="0" w:after="0" w:line="240" w:lineRule="atLeast"/>
                  <w:rPr>
                    <w:rFonts w:cs="Times New Roman"/>
                  </w:rPr>
                </w:pPr>
                <w:r w:rsidRPr="00205E8B">
                  <w:rPr>
                    <w:rFonts w:cs="Times New Roman"/>
                  </w:rPr>
                  <w:t xml:space="preserve">Перед началом эксплуатации </w:t>
                </w:r>
                <w:r w:rsidRPr="00205E8B">
                  <w:rPr>
                    <w:rStyle w:val="212pt"/>
                    <w:sz w:val="22"/>
                    <w:szCs w:val="22"/>
                    <w:shd w:val="clear" w:color="auto" w:fill="auto"/>
                  </w:rPr>
                  <w:t xml:space="preserve">ручного блендера </w:t>
                </w:r>
                <w:r w:rsidRPr="00205E8B">
                  <w:rPr>
                    <w:rFonts w:cs="Times New Roman"/>
                  </w:rPr>
                  <w:t>проследите за тем, чтобы электрошнур не перекручивался и не перегибался, не соприкасался с острыми предметами, углами. Не устанавливайте чашу с продуктами на мягкую поверхность. Это делает прибор неустойчивым во время работы.</w:t>
                </w:r>
              </w:p>
              <w:p w:rsidR="00951482" w:rsidRPr="00205E8B" w:rsidRDefault="00951482" w:rsidP="00951482">
                <w:pPr>
                  <w:pStyle w:val="23"/>
                  <w:shd w:val="clear" w:color="auto" w:fill="auto"/>
                  <w:spacing w:before="0" w:after="0" w:line="240" w:lineRule="atLeast"/>
                  <w:ind w:firstLine="709"/>
                  <w:rPr>
                    <w:rFonts w:cs="Times New Roman"/>
                  </w:rPr>
                </w:pPr>
                <w:r w:rsidRPr="00205E8B">
                  <w:rPr>
                    <w:rFonts w:cs="Times New Roman"/>
                  </w:rPr>
                  <w:t>Запрещается прикасаться к подвижным частям прибора. Категорически запрещается погружать корпус прибора в воду или помещать его под струю воды во время его работы. При любых неисправностях запрещается проводить ремонт самостоятельно, необходимо обратиться к техническому эксперту.</w:t>
                </w:r>
              </w:p>
            </w:tc>
          </w:tr>
          <w:tr w:rsidR="00951482" w:rsidRPr="00205E8B" w:rsidTr="002D766E">
            <w:tc>
              <w:tcPr>
                <w:tcW w:w="3371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</w:rPr>
                </w:pPr>
                <w:r w:rsidRPr="00205E8B">
                  <w:rPr>
                    <w:rStyle w:val="712pt"/>
                    <w:rFonts w:eastAsia="Calibri"/>
                    <w:b w:val="0"/>
                    <w:bCs w:val="0"/>
                    <w:sz w:val="22"/>
                    <w:szCs w:val="22"/>
                  </w:rPr>
                  <w:t>Измерительные весы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951482" w:rsidP="00951482">
                <w:pPr>
                  <w:pStyle w:val="23"/>
                  <w:shd w:val="clear" w:color="auto" w:fill="auto"/>
                  <w:spacing w:before="0" w:after="0" w:line="240" w:lineRule="atLeast"/>
                  <w:ind w:firstLine="709"/>
                  <w:rPr>
                    <w:rFonts w:cs="Times New Roman"/>
                  </w:rPr>
                </w:pPr>
                <w:r w:rsidRPr="00205E8B">
                  <w:rPr>
                    <w:rFonts w:cs="Times New Roman"/>
                  </w:rPr>
                  <w:t xml:space="preserve">Перед началом эксплуатации </w:t>
                </w:r>
                <w:r w:rsidRPr="00205E8B">
                  <w:rPr>
                    <w:rStyle w:val="212pt"/>
                    <w:sz w:val="22"/>
                    <w:szCs w:val="22"/>
                    <w:shd w:val="clear" w:color="auto" w:fill="auto"/>
                  </w:rPr>
                  <w:t xml:space="preserve">весов </w:t>
                </w:r>
                <w:r w:rsidRPr="00205E8B">
                  <w:rPr>
                    <w:rFonts w:cs="Times New Roman"/>
                  </w:rPr>
                  <w:t>проследите за тем, чтобы электрошнур не перекручивался и не перегибался, не соприкасался с острыми предметами, углами.</w:t>
                </w:r>
              </w:p>
            </w:tc>
          </w:tr>
          <w:tr w:rsidR="00951482" w:rsidRPr="00205E8B" w:rsidTr="002D766E">
            <w:tc>
              <w:tcPr>
                <w:tcW w:w="3371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i/>
                    <w:iCs/>
                  </w:rPr>
                </w:pPr>
                <w:r w:rsidRPr="00205E8B">
                  <w:rPr>
                    <w:rFonts w:ascii="Times New Roman" w:hAnsi="Times New Roman" w:cs="Times New Roman"/>
                    <w:i/>
                    <w:iCs/>
                    <w:lang w:bidi="en-US"/>
                  </w:rPr>
                  <w:t xml:space="preserve">Холодильное </w:t>
                </w:r>
                <w:r w:rsidRPr="00205E8B">
                  <w:rPr>
                    <w:rFonts w:ascii="Times New Roman" w:hAnsi="Times New Roman" w:cs="Times New Roman"/>
                    <w:i/>
                    <w:iCs/>
                  </w:rPr>
                  <w:t>оборудование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2A6F2F" w:rsidP="00951482">
                <w:pPr>
                  <w:pStyle w:val="ad"/>
                  <w:shd w:val="clear" w:color="auto" w:fill="FFFFFF"/>
                  <w:spacing w:before="0" w:beforeAutospacing="0" w:after="0" w:afterAutospacing="0"/>
                  <w:jc w:val="both"/>
                  <w:textAlignment w:val="baseline"/>
                  <w:rPr>
                    <w:sz w:val="22"/>
                    <w:szCs w:val="22"/>
                  </w:rPr>
                </w:pPr>
                <w:hyperlink r:id="rId15" w:tooltip="Основы пусконаладочных работ" w:history="1">
                  <w:r w:rsidR="00951482" w:rsidRPr="00205E8B">
                    <w:rPr>
                      <w:rStyle w:val="ac"/>
                      <w:color w:val="000000" w:themeColor="text1"/>
                      <w:sz w:val="22"/>
                      <w:szCs w:val="22"/>
                      <w:u w:val="none"/>
                      <w:bdr w:val="none" w:sz="0" w:space="0" w:color="auto" w:frame="1"/>
                    </w:rPr>
                    <w:t>Подготовка к работе и пуск</w:t>
                  </w:r>
                </w:hyperlink>
                <w:r w:rsidR="00951482" w:rsidRPr="00205E8B">
                  <w:rPr>
                    <w:rStyle w:val="apple-style-span"/>
                    <w:color w:val="000000" w:themeColor="text1"/>
                    <w:sz w:val="22"/>
                    <w:szCs w:val="22"/>
                    <w:bdr w:val="none" w:sz="0" w:space="0" w:color="auto" w:frame="1"/>
                  </w:rPr>
                  <w:t> </w:t>
                </w:r>
                <w:r w:rsidR="00951482" w:rsidRPr="00205E8B">
                  <w:rPr>
                    <w:rStyle w:val="apple-style-span"/>
                    <w:sz w:val="22"/>
                    <w:szCs w:val="22"/>
                    <w:bdr w:val="none" w:sz="0" w:space="0" w:color="auto" w:frame="1"/>
                  </w:rPr>
                  <w:t>холодильного оборудования- необходимо осуществлять следующее:</w:t>
                </w:r>
              </w:p>
              <w:p w:rsidR="00951482" w:rsidRPr="00205E8B" w:rsidRDefault="00951482" w:rsidP="00951482">
                <w:pPr>
                  <w:shd w:val="clear" w:color="auto" w:fill="FFFFFF"/>
                  <w:jc w:val="both"/>
                  <w:textAlignment w:val="baseline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>- контроль за состоянием агрегата, правильной его загрузкой и установкой щитков, системой отвода конденсата;</w:t>
                </w:r>
              </w:p>
              <w:p w:rsidR="00951482" w:rsidRPr="00205E8B" w:rsidRDefault="00951482" w:rsidP="00951482">
                <w:pPr>
                  <w:shd w:val="clear" w:color="auto" w:fill="FFFFFF"/>
                  <w:jc w:val="both"/>
                  <w:textAlignment w:val="baseline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>- визуальный осмотр машинного отделения, при котором проверяется герметичность трубопроводов (появление следов масла в разъемных соединениях указывает на утечку </w:t>
                </w:r>
                <w:hyperlink r:id="rId16" w:tooltip="Основные параметры холодильных агентов" w:history="1">
                  <w:r w:rsidRPr="00205E8B">
                    <w:rPr>
                      <w:rStyle w:val="ac"/>
                      <w:rFonts w:ascii="Times New Roman" w:hAnsi="Times New Roman" w:cs="Times New Roman"/>
                      <w:color w:val="000000" w:themeColor="text1"/>
                      <w:u w:val="none"/>
                      <w:bdr w:val="none" w:sz="0" w:space="0" w:color="auto" w:frame="1"/>
                    </w:rPr>
                    <w:t>хладагента</w:t>
                  </w:r>
                </w:hyperlink>
                <w:r w:rsidRPr="00205E8B">
                  <w:rPr>
                    <w:rFonts w:ascii="Times New Roman" w:hAnsi="Times New Roman" w:cs="Times New Roman"/>
                    <w:color w:val="000000" w:themeColor="text1"/>
                  </w:rPr>
                  <w:t>)</w:t>
                </w:r>
                <w:r w:rsidRPr="00205E8B">
                  <w:rPr>
                    <w:rFonts w:ascii="Times New Roman" w:hAnsi="Times New Roman" w:cs="Times New Roman"/>
                  </w:rPr>
                  <w:t>;</w:t>
                </w:r>
              </w:p>
              <w:p w:rsidR="00951482" w:rsidRPr="00205E8B" w:rsidRDefault="00951482" w:rsidP="00951482">
                <w:pPr>
                  <w:shd w:val="clear" w:color="auto" w:fill="FFFFFF"/>
                  <w:jc w:val="both"/>
                  <w:textAlignment w:val="baseline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>- ежедневную чистку и пропитку изделия после окончания работы;</w:t>
                </w:r>
              </w:p>
              <w:p w:rsidR="00951482" w:rsidRPr="00205E8B" w:rsidRDefault="00951482" w:rsidP="00951482">
                <w:pPr>
                  <w:shd w:val="clear" w:color="auto" w:fill="FFFFFF"/>
                  <w:jc w:val="both"/>
                  <w:textAlignment w:val="baseline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 xml:space="preserve">- удаление </w:t>
                </w:r>
                <w:proofErr w:type="gramStart"/>
                <w:r w:rsidRPr="00205E8B">
                  <w:rPr>
                    <w:rFonts w:ascii="Times New Roman" w:hAnsi="Times New Roman" w:cs="Times New Roman"/>
                  </w:rPr>
                  <w:t>снеговой ”шубы</w:t>
                </w:r>
                <w:proofErr w:type="gramEnd"/>
                <w:r w:rsidRPr="00205E8B">
                  <w:rPr>
                    <w:rFonts w:ascii="Times New Roman" w:hAnsi="Times New Roman" w:cs="Times New Roman"/>
                  </w:rPr>
                  <w:t>” (слоя инея толщиной более 3 мм);</w:t>
                </w:r>
              </w:p>
              <w:p w:rsidR="00951482" w:rsidRPr="00205E8B" w:rsidRDefault="00951482" w:rsidP="00951482">
                <w:pPr>
                  <w:shd w:val="clear" w:color="auto" w:fill="FFFFFF"/>
                  <w:jc w:val="both"/>
                  <w:textAlignment w:val="baseline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>- визуальный контроль за температурой в охлаждаемом объеме по термометру.</w:t>
                </w:r>
              </w:p>
            </w:tc>
          </w:tr>
          <w:tr w:rsidR="00951482" w:rsidRPr="00205E8B" w:rsidTr="002D766E">
            <w:tc>
              <w:tcPr>
                <w:tcW w:w="3371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Style w:val="712pt"/>
                    <w:rFonts w:eastAsia="Calibri"/>
                    <w:b w:val="0"/>
                    <w:bCs w:val="0"/>
                    <w:iCs w:val="0"/>
                    <w:sz w:val="22"/>
                    <w:szCs w:val="22"/>
                  </w:rPr>
                </w:pPr>
                <w:r w:rsidRPr="00205E8B">
                  <w:rPr>
                    <w:rStyle w:val="712pt"/>
                    <w:rFonts w:eastAsia="Calibri"/>
                    <w:b w:val="0"/>
                    <w:bCs w:val="0"/>
                    <w:iCs w:val="0"/>
                    <w:sz w:val="22"/>
                    <w:szCs w:val="22"/>
                  </w:rPr>
                  <w:t>Микроволновая</w:t>
                </w:r>
              </w:p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i/>
                  </w:rPr>
                </w:pPr>
                <w:r w:rsidRPr="00205E8B">
                  <w:rPr>
                    <w:rStyle w:val="7"/>
                    <w:rFonts w:eastAsia="Calibri"/>
                    <w:iCs w:val="0"/>
                    <w:sz w:val="22"/>
                    <w:szCs w:val="22"/>
                    <w:lang w:eastAsia="en-US" w:bidi="en-US"/>
                  </w:rPr>
                  <w:t>печь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 xml:space="preserve">Перед использованием </w:t>
                </w:r>
                <w:r w:rsidRPr="00205E8B">
                  <w:rPr>
                    <w:rStyle w:val="712pt"/>
                    <w:rFonts w:eastAsia="Calibri"/>
                    <w:sz w:val="22"/>
                    <w:szCs w:val="22"/>
                  </w:rPr>
                  <w:t xml:space="preserve">микроволновой </w:t>
                </w:r>
                <w:r w:rsidRPr="00205E8B">
                  <w:rPr>
                    <w:rStyle w:val="7"/>
                    <w:rFonts w:eastAsia="Calibri"/>
                    <w:b/>
                    <w:sz w:val="22"/>
                    <w:szCs w:val="22"/>
                    <w:lang w:eastAsia="en-US" w:bidi="en-US"/>
                  </w:rPr>
                  <w:t xml:space="preserve">печи </w:t>
                </w:r>
                <w:r w:rsidRPr="00205E8B">
                  <w:rPr>
                    <w:rFonts w:ascii="Times New Roman" w:hAnsi="Times New Roman" w:cs="Times New Roman"/>
                  </w:rPr>
                  <w:t>убедитесь в том, что стеклянный поднос, роликовая подставка, муфта правильно установлены</w:t>
                </w:r>
              </w:p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 xml:space="preserve">Прибор предназначен исключительно для приготовления пищи, разогрева или размораживания </w:t>
                </w:r>
                <w:proofErr w:type="gramStart"/>
                <w:r w:rsidRPr="00205E8B">
                  <w:rPr>
                    <w:rFonts w:ascii="Times New Roman" w:hAnsi="Times New Roman" w:cs="Times New Roman"/>
                  </w:rPr>
                  <w:t>продуктов</w:t>
                </w:r>
                <w:proofErr w:type="gramEnd"/>
                <w:r w:rsidRPr="00205E8B">
                  <w:rPr>
                    <w:rFonts w:ascii="Times New Roman" w:hAnsi="Times New Roman" w:cs="Times New Roman"/>
                  </w:rPr>
                  <w:t xml:space="preserve"> или напитков. Избегайте прикосновения к горячим стенкам прибора при его работе: это относится в первую очередь к дверце, резистору для нагрева, стенкам камеры. При извлечении из печки сосуда с продуктами пользуйтесь изолирующими перчатками или кухонными рукавицами. Не включайте печь в работу «вхолостую», без продуктов. Она должна быть обязательно загружена. В противном случае вы рискуете ее повредить или сократить время работы. </w:t>
                </w:r>
              </w:p>
            </w:tc>
          </w:tr>
          <w:tr w:rsidR="00951482" w:rsidRPr="00205E8B" w:rsidTr="002D766E">
            <w:tc>
              <w:tcPr>
                <w:tcW w:w="3371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  <w:i/>
                  </w:rPr>
                </w:pPr>
                <w:r w:rsidRPr="00205E8B">
                  <w:rPr>
                    <w:rStyle w:val="711pt"/>
                    <w:rFonts w:eastAsia="Calibri"/>
                    <w:b w:val="0"/>
                    <w:bCs w:val="0"/>
                  </w:rPr>
                  <w:t>Шкаф шоковой заморозки</w:t>
                </w:r>
              </w:p>
            </w:tc>
            <w:tc>
              <w:tcPr>
                <w:tcW w:w="6200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ind w:firstLine="709"/>
                  <w:jc w:val="both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 xml:space="preserve">Перед использованием </w:t>
                </w:r>
                <w:r w:rsidRPr="00205E8B">
                  <w:rPr>
                    <w:rStyle w:val="711pt"/>
                    <w:rFonts w:eastAsia="Calibri"/>
                  </w:rPr>
                  <w:t xml:space="preserve">шкафа шоковой заморозки </w:t>
                </w:r>
                <w:r w:rsidRPr="00205E8B">
                  <w:rPr>
                    <w:rFonts w:ascii="Times New Roman" w:hAnsi="Times New Roman" w:cs="Times New Roman"/>
                  </w:rPr>
                  <w:t>проверьте, правильно ли вставлена вилка в электрическую розетку.</w:t>
                </w:r>
              </w:p>
              <w:p w:rsidR="00951482" w:rsidRPr="00205E8B" w:rsidRDefault="00951482" w:rsidP="00951482">
                <w:pPr>
                  <w:spacing w:line="240" w:lineRule="atLeast"/>
                  <w:ind w:firstLine="709"/>
                  <w:jc w:val="both"/>
                  <w:rPr>
                    <w:rFonts w:ascii="Times New Roman" w:hAnsi="Times New Roman" w:cs="Times New Roman"/>
                  </w:rPr>
                </w:pPr>
                <w:r w:rsidRPr="00205E8B">
                  <w:rPr>
                    <w:rFonts w:ascii="Times New Roman" w:hAnsi="Times New Roman" w:cs="Times New Roman"/>
                  </w:rPr>
                  <w:t>Проверьте, нет ли поблизости нагревательных приборов. Убедитесь в том, что аппарат установлен строго горизонтально. Убедитесь, что двери плотно закрываются; Убедитесь в том, что сток не забит. Убедитесь в том, что змеевик конденсатора не покрыт пылью, в противном случае обратитесь к техническому эксперту. Камера шокового замораживания является аппаратом, быстро понижающим температуру приготовленных и сырых продуктов для сохранения вкусовых качеств (химико-физических и питательных) этих продуктов. Не размещайте внутри аппарата горячие продукты и открытые жидкости; Заворачивайте или накрывайте пищевые продукты, особенно, если они содержат ароматические вещества;</w:t>
                </w:r>
              </w:p>
            </w:tc>
          </w:tr>
        </w:tbl>
        <w:p w:rsidR="00951482" w:rsidRPr="00B52FF9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B52FF9">
            <w:rPr>
              <w:rFonts w:ascii="Times New Roman" w:hAnsi="Times New Roman" w:cs="Times New Roman"/>
            </w:rPr>
            <w:t xml:space="preserve">Инструмент и оборудование, не разрешенное к самостоятельному использованию, к выполнению конкурсных заданий подготавливает </w:t>
          </w:r>
          <w:r w:rsidR="001A1653">
            <w:rPr>
              <w:rFonts w:ascii="Times New Roman" w:hAnsi="Times New Roman" w:cs="Times New Roman"/>
            </w:rPr>
            <w:t>ответственный по ОУ</w:t>
          </w:r>
          <w:r w:rsidRPr="00B52FF9">
            <w:rPr>
              <w:rFonts w:ascii="Times New Roman" w:hAnsi="Times New Roman" w:cs="Times New Roman"/>
            </w:rPr>
            <w:t xml:space="preserve">, участники могут принимать посильное участие в подготовке под непосредственным руководством и в присутствии </w:t>
          </w:r>
          <w:r w:rsidR="001A1653">
            <w:rPr>
              <w:rFonts w:ascii="Times New Roman" w:hAnsi="Times New Roman" w:cs="Times New Roman"/>
            </w:rPr>
            <w:t>ответственного по ОУ</w:t>
          </w:r>
          <w:r w:rsidRPr="00B52FF9">
            <w:rPr>
              <w:rFonts w:ascii="Times New Roman" w:hAnsi="Times New Roman" w:cs="Times New Roman"/>
            </w:rPr>
            <w:t>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Привести в порядок рабочую специальную одежду и обувь: застегнуть обшлага рукавов, заправить одежду и застегнуть ее на все пуговицы, надеть фартук или передник, поварские брюки, головной убор, одеть профессиональную обувь, закрепить пятку.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2.5. Ежедневно, перед началом выполнения конкурсного задания, в процессе подготовки рабочего места: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осмотреть и привести в порядок рабочее место, средства индивидуальной защиты;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убедиться в достаточности освещенности;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проверить (визуально) правильность подключения инструмента и оборудования в электросеть;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</w:t>
          </w:r>
          <w:r w:rsidR="001A1653">
            <w:rPr>
              <w:rFonts w:ascii="Times New Roman" w:hAnsi="Times New Roman" w:cs="Times New Roman"/>
            </w:rPr>
            <w:t>ответственному или руководителю (наставнику)</w:t>
          </w:r>
          <w:r w:rsidRPr="00951482">
            <w:rPr>
              <w:rFonts w:ascii="Times New Roman" w:hAnsi="Times New Roman" w:cs="Times New Roman"/>
            </w:rPr>
            <w:t xml:space="preserve"> и до устранения неполадок к конкурсному заданию не приступать.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5" w:name="_Toc507427598"/>
          <w:r w:rsidRPr="00951482">
            <w:rPr>
              <w:rFonts w:ascii="Times New Roman" w:hAnsi="Times New Roman"/>
              <w:sz w:val="24"/>
              <w:szCs w:val="24"/>
            </w:rPr>
            <w:t>3.Требования охраны труда во время работы</w:t>
          </w:r>
          <w:bookmarkEnd w:id="5"/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291"/>
            <w:gridCol w:w="7054"/>
          </w:tblGrid>
          <w:tr w:rsidR="00951482" w:rsidRPr="00951482" w:rsidTr="00205E8B">
            <w:trPr>
              <w:tblHeader/>
            </w:trPr>
            <w:tc>
              <w:tcPr>
                <w:tcW w:w="2295" w:type="dxa"/>
                <w:shd w:val="clear" w:color="auto" w:fill="auto"/>
                <w:vAlign w:val="center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инструмента/ оборудования</w:t>
                </w:r>
              </w:p>
            </w:tc>
            <w:tc>
              <w:tcPr>
                <w:tcW w:w="7276" w:type="dxa"/>
                <w:shd w:val="clear" w:color="auto" w:fill="auto"/>
                <w:vAlign w:val="center"/>
              </w:tcPr>
              <w:p w:rsidR="00951482" w:rsidRPr="00951482" w:rsidRDefault="00951482" w:rsidP="00951482">
                <w:pPr>
                  <w:jc w:val="center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51482">
                  <w:rPr>
                    <w:rFonts w:ascii="Times New Roman" w:eastAsia="Times New Roman" w:hAnsi="Times New Roman" w:cs="Times New Roman"/>
                    <w:b/>
                  </w:rPr>
                  <w:t>Требования безопасности</w:t>
                </w:r>
              </w:p>
            </w:tc>
          </w:tr>
          <w:tr w:rsidR="00951482" w:rsidRPr="00951482" w:rsidTr="00205E8B">
            <w:tc>
              <w:tcPr>
                <w:tcW w:w="2295" w:type="dxa"/>
                <w:shd w:val="clear" w:color="auto" w:fill="auto"/>
              </w:tcPr>
              <w:p w:rsidR="00951482" w:rsidRPr="00205E8B" w:rsidRDefault="00205E8B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  <w:i/>
                    <w:sz w:val="20"/>
                    <w:szCs w:val="20"/>
                  </w:rPr>
                </w:pPr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>Блендер ручной погружной (</w:t>
                </w:r>
                <w:proofErr w:type="spellStart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>блендер+насадка</w:t>
                </w:r>
                <w:proofErr w:type="spellEnd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 xml:space="preserve"> </w:t>
                </w:r>
                <w:proofErr w:type="spellStart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>измельчитель+насадка</w:t>
                </w:r>
                <w:proofErr w:type="spellEnd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 xml:space="preserve"> венчик + </w:t>
                </w:r>
                <w:proofErr w:type="spellStart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>измельчитель</w:t>
                </w:r>
                <w:proofErr w:type="spellEnd"/>
                <w:r w:rsidRPr="00205E8B">
                  <w:rPr>
                    <w:rStyle w:val="212pt"/>
                    <w:rFonts w:eastAsia="Calibri"/>
                    <w:b w:val="0"/>
                    <w:bCs w:val="0"/>
                    <w:sz w:val="20"/>
                    <w:szCs w:val="20"/>
                  </w:rPr>
                  <w:t xml:space="preserve"> с нижним ножом(чаша) +стакан)</w:t>
                </w:r>
              </w:p>
            </w:tc>
            <w:tc>
              <w:tcPr>
                <w:tcW w:w="7276" w:type="dxa"/>
                <w:shd w:val="clear" w:color="auto" w:fill="auto"/>
              </w:tcPr>
              <w:p w:rsidR="00951482" w:rsidRPr="00951482" w:rsidRDefault="00951482" w:rsidP="00951482">
                <w:pPr>
                  <w:pStyle w:val="23"/>
                  <w:shd w:val="clear" w:color="auto" w:fill="auto"/>
                  <w:spacing w:before="0" w:after="0" w:line="240" w:lineRule="atLeast"/>
                  <w:rPr>
                    <w:rFonts w:cs="Times New Roman"/>
                  </w:rPr>
                </w:pPr>
                <w:r w:rsidRPr="00951482">
                  <w:rPr>
                    <w:rFonts w:cs="Times New Roman"/>
                  </w:rPr>
                  <w:t xml:space="preserve">Во избежание разбрызгивания заполняйте емкость продуктами не более чем на 2/3 объема. Для эффективного взбивания продуктов миксером ингредиенты должны покрывать по крайней мере нижнюю часть венчика. При использовании блендера или миксера сначала погрузите насадку в емкость с продуктами, затем нажимайте кнопку включения или турборежима. Перед тем как извлечь насадку </w:t>
                </w:r>
                <w:proofErr w:type="spellStart"/>
                <w:r w:rsidRPr="00951482">
                  <w:rPr>
                    <w:rFonts w:cs="Times New Roman"/>
                  </w:rPr>
                  <w:t>иземкости</w:t>
                </w:r>
                <w:proofErr w:type="spellEnd"/>
                <w:r w:rsidRPr="00951482">
                  <w:rPr>
                    <w:rFonts w:cs="Times New Roman"/>
                  </w:rPr>
                  <w:t xml:space="preserve">, отпустите кнопку. Начинайте работу на небольшой скорости, при необходимости увеличивая ее вращением регулятора скорости на ручке прибора. Рядом с регулятором нанесена шкала: определив оптимальную скорость для данного </w:t>
                </w:r>
                <w:proofErr w:type="spellStart"/>
                <w:r w:rsidRPr="00951482">
                  <w:rPr>
                    <w:rFonts w:cs="Times New Roman"/>
                  </w:rPr>
                  <w:t>видапродуктов</w:t>
                </w:r>
                <w:proofErr w:type="spellEnd"/>
                <w:r w:rsidRPr="00951482">
                  <w:rPr>
                    <w:rFonts w:cs="Times New Roman"/>
                  </w:rPr>
                  <w:t>, запомните ее значение и используйте в дальнейшем. Для работы с максимальной интенсивностью (при обработке твердых продуктов или на за</w:t>
                </w:r>
                <w:r w:rsidRPr="00951482">
                  <w:rPr>
                    <w:rFonts w:cs="Times New Roman"/>
                  </w:rPr>
                  <w:softHyphen/>
                  <w:t>вершающей стадии взбивания) нажмите и удерживайте кнопку турборежима.</w:t>
                </w:r>
              </w:p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Не погружайте в обрабатываемые продукты место соединения насадки с блоком электродвигателя. Мясо перед измельчением разморозьте, отделите от костей, удалите жилы и нарежьте кубиками по 1—1,5 см. При обработке фруктов и ягод разрежьте их и извлеките косточки. Не используйте блендер для приготовления картофельного пюре. Перед смешиванием горячих продуктов снимите емкость с плиты. Дайте продуктам остыть, не смешивайте продукты </w:t>
                </w:r>
                <w:proofErr w:type="gramStart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и  жидкости</w:t>
                </w:r>
                <w:proofErr w:type="gramEnd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, если их температура выше 80°С. Начинайте обработ</w:t>
                </w:r>
                <w:r w:rsidRPr="00951482">
                  <w:rPr>
                    <w:rFonts w:ascii="Times New Roman" w:eastAsia="Century Gothic" w:hAnsi="Times New Roman" w:cs="Times New Roman"/>
                    <w:sz w:val="20"/>
                    <w:szCs w:val="20"/>
                  </w:rPr>
                  <w:t>ку на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минимальной скорости. Берегитесь брызг, начинайте обработку продукт на малой скорости. Не используйте прибор для измельчения кофе, льда, сахара, круп, бобов и других </w:t>
                </w:r>
                <w:proofErr w:type="spellStart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особотвердых</w:t>
                </w:r>
                <w:proofErr w:type="spellEnd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продуктов. При работе с насадкой - блендером и насадкой-венчиком не используйте в качестве емкости чашу </w:t>
                </w:r>
                <w:proofErr w:type="spellStart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измельчителя</w:t>
                </w:r>
                <w:proofErr w:type="spellEnd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. Металлическая ось на дне чаши может повредить насадку.</w:t>
                </w:r>
              </w:p>
            </w:tc>
          </w:tr>
          <w:tr w:rsidR="00951482" w:rsidRPr="00951482" w:rsidTr="00205E8B">
            <w:tc>
              <w:tcPr>
                <w:tcW w:w="2295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  <w:i/>
                    <w:sz w:val="20"/>
                    <w:szCs w:val="20"/>
                  </w:rPr>
                </w:pPr>
                <w:r w:rsidRPr="00205E8B">
                  <w:rPr>
                    <w:rStyle w:val="712pt"/>
                    <w:rFonts w:eastAsia="Calibri"/>
                    <w:b w:val="0"/>
                    <w:bCs w:val="0"/>
                    <w:i w:val="0"/>
                    <w:sz w:val="20"/>
                    <w:szCs w:val="20"/>
                  </w:rPr>
                  <w:t>Измерительные весы</w:t>
                </w:r>
              </w:p>
            </w:tc>
            <w:tc>
              <w:tcPr>
                <w:tcW w:w="7276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При эксплуатации </w:t>
                </w:r>
                <w:r w:rsidRPr="00951482">
                  <w:rPr>
                    <w:rStyle w:val="712pt"/>
                    <w:rFonts w:eastAsia="Calibri"/>
                    <w:sz w:val="20"/>
                    <w:szCs w:val="20"/>
                  </w:rPr>
                  <w:t xml:space="preserve">измерительных весов 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не нагружайте весы сверх наибольшего предела взвешивания (включая массу тары). Не допускайте ударов по платформе. Не подвергайте весы сильной вибрации. Не пользуйтесь для протирки индикатора растворителями и другими летучими вещест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softHyphen/>
                  <w:t>вами. Не работайте в запыленных местах. Избегайте резких перепадов температуры. При работе не нажимайте сильно на клавиши.</w:t>
                </w:r>
              </w:p>
            </w:tc>
          </w:tr>
          <w:tr w:rsidR="00951482" w:rsidRPr="00951482" w:rsidTr="00205E8B">
            <w:tc>
              <w:tcPr>
                <w:tcW w:w="2295" w:type="dxa"/>
                <w:shd w:val="clear" w:color="auto" w:fill="auto"/>
              </w:tcPr>
              <w:p w:rsidR="00951482" w:rsidRPr="00951482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  <w:lang w:bidi="en-US"/>
                  </w:rPr>
                  <w:t xml:space="preserve">Холодильное 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оборудование</w:t>
                </w:r>
              </w:p>
            </w:tc>
            <w:tc>
              <w:tcPr>
                <w:tcW w:w="7276" w:type="dxa"/>
                <w:shd w:val="clear" w:color="auto" w:fill="auto"/>
              </w:tcPr>
              <w:p w:rsidR="00951482" w:rsidRPr="00951482" w:rsidRDefault="00951482" w:rsidP="00951482">
                <w:pPr>
                  <w:pStyle w:val="15"/>
                  <w:keepNext/>
                  <w:keepLines/>
                  <w:shd w:val="clear" w:color="auto" w:fill="auto"/>
                  <w:spacing w:line="240" w:lineRule="atLeast"/>
                  <w:jc w:val="both"/>
                  <w:outlineLvl w:val="9"/>
                  <w:rPr>
                    <w:rStyle w:val="19pt0"/>
                    <w:rFonts w:cs="Times New Roman"/>
                    <w:sz w:val="20"/>
                    <w:szCs w:val="20"/>
                  </w:rPr>
                </w:pPr>
                <w:r w:rsidRPr="00951482">
                  <w:rPr>
                    <w:rStyle w:val="19pt"/>
                    <w:rFonts w:cs="Times New Roman"/>
                    <w:sz w:val="20"/>
                    <w:szCs w:val="20"/>
                  </w:rPr>
                  <w:t xml:space="preserve">При эксплуатации </w:t>
                </w:r>
                <w:r w:rsidRPr="00951482">
                  <w:rPr>
                    <w:rFonts w:cs="Times New Roman"/>
                    <w:lang w:bidi="en-US"/>
                  </w:rPr>
                  <w:t xml:space="preserve">холодильного </w:t>
                </w:r>
                <w:r w:rsidRPr="00951482">
                  <w:rPr>
                    <w:rFonts w:cs="Times New Roman"/>
                  </w:rPr>
                  <w:t>оборудования</w:t>
                </w:r>
                <w:r w:rsidRPr="00951482">
                  <w:rPr>
                    <w:rStyle w:val="19pt0"/>
                    <w:rFonts w:cs="Times New Roman"/>
                    <w:sz w:val="20"/>
                    <w:szCs w:val="20"/>
                  </w:rPr>
                  <w:t>:</w:t>
                </w:r>
              </w:p>
              <w:p w:rsidR="00951482" w:rsidRPr="00951482" w:rsidRDefault="00951482" w:rsidP="00951482">
                <w:pPr>
                  <w:pStyle w:val="15"/>
                  <w:keepNext/>
                  <w:keepLines/>
                  <w:shd w:val="clear" w:color="auto" w:fill="auto"/>
                  <w:spacing w:line="240" w:lineRule="atLeast"/>
                  <w:jc w:val="both"/>
                  <w:outlineLvl w:val="9"/>
                  <w:rPr>
                    <w:rFonts w:cs="Times New Roman"/>
                    <w:b w:val="0"/>
                    <w:i w:val="0"/>
                  </w:rPr>
                </w:pPr>
                <w:r w:rsidRPr="00951482">
                  <w:rPr>
                    <w:rFonts w:cs="Times New Roman"/>
                    <w:b w:val="0"/>
                    <w:i w:val="0"/>
                  </w:rPr>
                  <w:t>- загрузку охлаждаемого объема холодильного оборудования осуществлять после пуска холодильной машины и достижения температуры, необходимой для хранения продуктов;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14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количество загружаемых продуктов не должно превышать норму, на которую рассчитана холодильная камера;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14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двери холодильного оборудования открывать на короткое время и как можно реже;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11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при образовании на охлаждаемых приборах (испарителях) инея (снеговой шубы) толщиной более 5 мм остановить компрессор, освободить камеру от продуктов и произвести оттаивание инея;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11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при обнаружении утечки хладона холодильное оборудование немедленно отключить, помещение - проветрить;</w:t>
                </w:r>
              </w:p>
              <w:p w:rsidR="00951482" w:rsidRPr="00951482" w:rsidRDefault="00951482" w:rsidP="00951482">
                <w:pPr>
                  <w:spacing w:line="240" w:lineRule="atLeast"/>
                  <w:ind w:firstLine="709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Style w:val="8"/>
                    <w:rFonts w:eastAsia="Calibri"/>
                    <w:sz w:val="20"/>
                    <w:szCs w:val="20"/>
                  </w:rPr>
                  <w:t>не допускается: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14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- включать агрегат при отсутствии защитного заземления или </w:t>
                </w:r>
                <w:proofErr w:type="spellStart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зануления</w:t>
                </w:r>
                <w:proofErr w:type="spellEnd"/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электродвигателей;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566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пространство возле холодильного агрегата, складировать продукты, тару и другие посторонние предметы;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08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прикасаться к подвижным частям включенного в сеть агрегата независимо от того, находится он в работе или в режиме автоматической остановки;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40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хранить продукты на испарителях;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05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удалять иней с испарителей механическим способом с помощью скребков, ножей;</w:t>
                </w:r>
              </w:p>
              <w:p w:rsidR="00951482" w:rsidRPr="00951482" w:rsidRDefault="00951482" w:rsidP="00951482">
                <w:pPr>
                  <w:widowControl w:val="0"/>
                  <w:tabs>
                    <w:tab w:val="left" w:pos="637"/>
                  </w:tabs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размещать посторонние предметы на ограждениях агрегата;</w:t>
                </w:r>
              </w:p>
              <w:p w:rsidR="00951482" w:rsidRPr="00951482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загружать холодильную камеру при снятом ограждении воздухоохладителя, без поддона испарителя, а также без поддона для стока конденсата;</w:t>
                </w:r>
              </w:p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- самовольно передвигать холодильный агрегат.</w:t>
                </w:r>
              </w:p>
            </w:tc>
          </w:tr>
          <w:tr w:rsidR="00951482" w:rsidRPr="00951482" w:rsidTr="00205E8B">
            <w:tc>
              <w:tcPr>
                <w:tcW w:w="2295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Style w:val="712pt"/>
                    <w:rFonts w:eastAsia="Calibri"/>
                    <w:b w:val="0"/>
                    <w:bCs w:val="0"/>
                    <w:i w:val="0"/>
                    <w:sz w:val="20"/>
                    <w:szCs w:val="20"/>
                  </w:rPr>
                </w:pPr>
                <w:r w:rsidRPr="00205E8B">
                  <w:rPr>
                    <w:rStyle w:val="712pt"/>
                    <w:rFonts w:eastAsia="Calibri"/>
                    <w:b w:val="0"/>
                    <w:bCs w:val="0"/>
                    <w:i w:val="0"/>
                    <w:sz w:val="20"/>
                    <w:szCs w:val="20"/>
                  </w:rPr>
                  <w:t>Микроволновая</w:t>
                </w:r>
              </w:p>
              <w:p w:rsidR="00951482" w:rsidRPr="00951482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i/>
                    <w:sz w:val="20"/>
                    <w:szCs w:val="20"/>
                  </w:rPr>
                </w:pPr>
                <w:r w:rsidRPr="00205E8B">
                  <w:rPr>
                    <w:rStyle w:val="7"/>
                    <w:rFonts w:eastAsia="Calibri"/>
                    <w:i w:val="0"/>
                    <w:sz w:val="20"/>
                    <w:szCs w:val="20"/>
                    <w:lang w:eastAsia="en-US" w:bidi="en-US"/>
                  </w:rPr>
                  <w:t>печь</w:t>
                </w:r>
              </w:p>
            </w:tc>
            <w:tc>
              <w:tcPr>
                <w:tcW w:w="7276" w:type="dxa"/>
                <w:shd w:val="clear" w:color="auto" w:fill="auto"/>
              </w:tcPr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Микроволновая печь характеризуется повышенной мощностью сверхвысокочастотного (СВЧ) излучения. Он позволяет вам </w:t>
                </w:r>
                <w:r w:rsidRPr="00951482">
                  <w:rPr>
                    <w:rStyle w:val="29pt"/>
                    <w:rFonts w:eastAsia="Calibri"/>
                    <w:sz w:val="20"/>
                    <w:szCs w:val="20"/>
                  </w:rPr>
                  <w:t xml:space="preserve">размораживать, </w:t>
                </w: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подогревать или приготавливать продукты со скоростью, значительно превосходящей скорость приготовления в обычных печах, поэтому не задавайте время работы более необходимого. Таким образом, вы избежите, риска пережарить продукты или сжечь, в случае, если вы забыли их в СВЧ печи. Дверца печи должна запираться без усилий. Не вставляйте между дверцей и корпусом печи посторонние предметы (тряпки, кухонные рукавицы), не размещайте в печи слишком громоздкую посуду. Если дверца не закрыта, то включение печки окажется невозможным.</w:t>
                </w:r>
              </w:p>
            </w:tc>
          </w:tr>
          <w:tr w:rsidR="00951482" w:rsidRPr="00951482" w:rsidTr="00205E8B">
            <w:tc>
              <w:tcPr>
                <w:tcW w:w="2295" w:type="dxa"/>
                <w:shd w:val="clear" w:color="auto" w:fill="auto"/>
              </w:tcPr>
              <w:p w:rsidR="00951482" w:rsidRPr="00205E8B" w:rsidRDefault="00951482" w:rsidP="00951482">
                <w:pPr>
                  <w:spacing w:line="240" w:lineRule="atLeast"/>
                  <w:jc w:val="both"/>
                  <w:rPr>
                    <w:rFonts w:ascii="Times New Roman" w:hAnsi="Times New Roman" w:cs="Times New Roman"/>
                    <w:b/>
                    <w:bCs/>
                    <w:i/>
                    <w:sz w:val="20"/>
                    <w:szCs w:val="20"/>
                  </w:rPr>
                </w:pPr>
                <w:r w:rsidRPr="00205E8B">
                  <w:rPr>
                    <w:rStyle w:val="711pt"/>
                    <w:rFonts w:eastAsia="Calibri"/>
                    <w:b w:val="0"/>
                    <w:bCs w:val="0"/>
                    <w:sz w:val="20"/>
                    <w:szCs w:val="20"/>
                  </w:rPr>
                  <w:t>Шкаф шоковой заморозки</w:t>
                </w:r>
              </w:p>
            </w:tc>
            <w:tc>
              <w:tcPr>
                <w:tcW w:w="7276" w:type="dxa"/>
                <w:shd w:val="clear" w:color="auto" w:fill="auto"/>
              </w:tcPr>
              <w:p w:rsidR="00951482" w:rsidRPr="00951482" w:rsidRDefault="00951482" w:rsidP="00951482">
                <w:pPr>
                  <w:spacing w:line="240" w:lineRule="atLeast"/>
                  <w:ind w:firstLine="709"/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Расставляйте продукты внутри таким образом, чтобы не ограничивать циркуляцию воздуха, не размещайте на полках бумагу, картон, доски и прочие предметы, препятствующие движению воздуха; По возможности избегайте излишне частого или слишком длительного открывания двери.</w:t>
                </w:r>
              </w:p>
              <w:p w:rsidR="00951482" w:rsidRPr="00951482" w:rsidRDefault="00951482" w:rsidP="00951482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51482">
                  <w:rPr>
                    <w:rFonts w:ascii="Times New Roman" w:hAnsi="Times New Roman" w:cs="Times New Roman"/>
                    <w:sz w:val="20"/>
                    <w:szCs w:val="20"/>
                  </w:rPr>
                  <w:t>Цикл шокового охлаждения / шокового замораживания - С момента начала цикла и до его окончания не открывайте дверь; Не заворачивайте и не закрывайте емкости крышками и изолирующими пленками; Не используйте противни или емкости выше 65 мм; Не кладите продукты друг на друга; Используйте емкости из алюминия или нержавеющей стали.</w:t>
                </w:r>
              </w:p>
            </w:tc>
          </w:tr>
        </w:tbl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3.2. При выполнении конкурсных заданий и уборке рабочих мест: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соблюдать настоящую инструкцию;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поддерживать порядок и чистоту на рабочем месте;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- выполнять конкурсные задания только исправным инструментом;</w:t>
          </w:r>
        </w:p>
        <w:p w:rsidR="00951482" w:rsidRPr="00951482" w:rsidRDefault="00951482" w:rsidP="00951482">
          <w:pPr>
            <w:pStyle w:val="30"/>
            <w:shd w:val="clear" w:color="auto" w:fill="auto"/>
            <w:tabs>
              <w:tab w:val="left" w:pos="1060"/>
            </w:tabs>
            <w:spacing w:after="0" w:line="360" w:lineRule="auto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</w:rPr>
            <w:t xml:space="preserve">               - </w:t>
          </w:r>
          <w:r w:rsidRPr="00951482">
            <w:rPr>
              <w:rFonts w:cs="Times New Roman"/>
              <w:b w:val="0"/>
              <w:sz w:val="24"/>
              <w:szCs w:val="24"/>
            </w:rPr>
            <w:t>соблюдать правила перемещения на территории площадки, пользоваться только установленными проходами.</w:t>
          </w:r>
        </w:p>
        <w:p w:rsidR="00951482" w:rsidRPr="00951482" w:rsidRDefault="00951482" w:rsidP="00951482">
          <w:pPr>
            <w:pStyle w:val="30"/>
            <w:shd w:val="clear" w:color="auto" w:fill="auto"/>
            <w:tabs>
              <w:tab w:val="left" w:pos="1060"/>
            </w:tabs>
            <w:spacing w:after="0" w:line="360" w:lineRule="auto"/>
            <w:ind w:left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- не загромождать рабочее место, проходы к нему, между оборудованием, столами, стеллажами, проходы к пультам управления, рубильникам, пути эвакуации и другие проходы порожней тарой, инвентарем, излишними запасами сырья, кулинарной продукцией.</w:t>
          </w:r>
        </w:p>
        <w:p w:rsidR="00951482" w:rsidRPr="00951482" w:rsidRDefault="00951482" w:rsidP="002D766E">
          <w:pPr>
            <w:pStyle w:val="30"/>
            <w:shd w:val="clear" w:color="auto" w:fill="auto"/>
            <w:tabs>
              <w:tab w:val="left" w:pos="1060"/>
            </w:tabs>
            <w:spacing w:after="0" w:line="360" w:lineRule="auto"/>
            <w:ind w:left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- содержать рабочее место в чистоте, своевременно убирать с пола рассыпанные (разлитые) продукты, жиры и др.</w:t>
          </w:r>
        </w:p>
        <w:p w:rsidR="00951482" w:rsidRPr="00951482" w:rsidRDefault="00951482" w:rsidP="00951482">
          <w:pPr>
            <w:pStyle w:val="30"/>
            <w:shd w:val="clear" w:color="auto" w:fill="auto"/>
            <w:tabs>
              <w:tab w:val="left" w:pos="1060"/>
            </w:tabs>
            <w:spacing w:after="0" w:line="360" w:lineRule="auto"/>
            <w:ind w:left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 xml:space="preserve">- вентили, краны на трубопроводах открывать медленно, без рывков и больших усилий. </w:t>
          </w:r>
        </w:p>
        <w:p w:rsidR="00951482" w:rsidRPr="00951482" w:rsidRDefault="00951482" w:rsidP="00951482">
          <w:pPr>
            <w:pStyle w:val="30"/>
            <w:shd w:val="clear" w:color="auto" w:fill="auto"/>
            <w:tabs>
              <w:tab w:val="left" w:pos="1060"/>
            </w:tabs>
            <w:spacing w:after="0" w:line="360" w:lineRule="auto"/>
            <w:ind w:left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 xml:space="preserve">- использовать для вскрытия тары специально предназначенный инструмент (гвоздодеры, клещи, </w:t>
          </w:r>
          <w:proofErr w:type="spellStart"/>
          <w:r w:rsidRPr="00951482">
            <w:rPr>
              <w:rFonts w:cs="Times New Roman"/>
              <w:b w:val="0"/>
              <w:sz w:val="24"/>
              <w:szCs w:val="24"/>
            </w:rPr>
            <w:t>сбойники</w:t>
          </w:r>
          <w:proofErr w:type="spellEnd"/>
          <w:r w:rsidRPr="00951482">
            <w:rPr>
              <w:rFonts w:cs="Times New Roman"/>
              <w:b w:val="0"/>
              <w:sz w:val="24"/>
              <w:szCs w:val="24"/>
            </w:rPr>
            <w:t>, консервные ножи и т.п.). Не производить эти работы случайными предметами или инструментом с заусенцами.</w:t>
          </w:r>
        </w:p>
        <w:p w:rsidR="00951482" w:rsidRPr="00951482" w:rsidRDefault="008572BC" w:rsidP="00951482">
          <w:pPr>
            <w:pStyle w:val="30"/>
            <w:shd w:val="clear" w:color="auto" w:fill="auto"/>
            <w:tabs>
              <w:tab w:val="left" w:pos="1137"/>
            </w:tabs>
            <w:spacing w:after="0" w:line="360" w:lineRule="auto"/>
            <w:jc w:val="both"/>
            <w:rPr>
              <w:rFonts w:cs="Times New Roman"/>
              <w:b w:val="0"/>
              <w:sz w:val="24"/>
              <w:szCs w:val="24"/>
            </w:rPr>
          </w:pPr>
          <w:r>
            <w:rPr>
              <w:rFonts w:cs="Times New Roman"/>
              <w:b w:val="0"/>
              <w:sz w:val="24"/>
              <w:szCs w:val="24"/>
            </w:rPr>
            <w:t xml:space="preserve">            - пр</w:t>
          </w:r>
          <w:r w:rsidR="00951482" w:rsidRPr="00951482">
            <w:rPr>
              <w:rFonts w:cs="Times New Roman"/>
              <w:b w:val="0"/>
              <w:sz w:val="24"/>
              <w:szCs w:val="24"/>
            </w:rPr>
            <w:t>и работе с ножом соблюдать осторожность, беречь руки от порезов.</w:t>
          </w:r>
        </w:p>
        <w:p w:rsidR="00951482" w:rsidRPr="00951482" w:rsidRDefault="008572BC" w:rsidP="00951482">
          <w:pPr>
            <w:pStyle w:val="30"/>
            <w:shd w:val="clear" w:color="auto" w:fill="auto"/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>
            <w:rPr>
              <w:rFonts w:cs="Times New Roman"/>
              <w:b w:val="0"/>
              <w:sz w:val="24"/>
              <w:szCs w:val="24"/>
            </w:rPr>
            <w:t>- пр</w:t>
          </w:r>
          <w:r w:rsidR="00951482" w:rsidRPr="00951482">
            <w:rPr>
              <w:rFonts w:cs="Times New Roman"/>
              <w:b w:val="0"/>
              <w:sz w:val="24"/>
              <w:szCs w:val="24"/>
            </w:rPr>
            <w:t>и перерывах в работе вкладывать нож в пенал (футляр). Не ходить и не наклоняться с ножом в руках, не переносить нож, не вложенный в футляр (пенал).</w:t>
          </w:r>
        </w:p>
        <w:p w:rsidR="00951482" w:rsidRPr="00951482" w:rsidRDefault="00951482" w:rsidP="00951482">
          <w:pPr>
            <w:spacing w:line="360" w:lineRule="auto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Style w:val="120"/>
              <w:rFonts w:eastAsia="Calibri"/>
            </w:rPr>
            <w:t>Во время работы с ножом не допускается: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09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использовать ножи с непрочно закрепленными полотнами, с рукоятками, имеющими заусенцы, с затупившимися лезвиями;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37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производить резкие движения;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37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нарезать сырье и продукты на весу;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93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проверять остроту лезвия рукой;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85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>оставлять нож во время перерыва в работе в обрабатываемом сырье или на столе без футляра;</w:t>
          </w:r>
        </w:p>
        <w:p w:rsidR="00951482" w:rsidRPr="00951482" w:rsidRDefault="00951482" w:rsidP="00951482">
          <w:pPr>
            <w:pStyle w:val="30"/>
            <w:numPr>
              <w:ilvl w:val="0"/>
              <w:numId w:val="23"/>
            </w:numPr>
            <w:shd w:val="clear" w:color="auto" w:fill="auto"/>
            <w:tabs>
              <w:tab w:val="left" w:pos="888"/>
            </w:tabs>
            <w:spacing w:after="0" w:line="360" w:lineRule="auto"/>
            <w:ind w:firstLine="709"/>
            <w:jc w:val="both"/>
            <w:rPr>
              <w:rFonts w:cs="Times New Roman"/>
              <w:b w:val="0"/>
              <w:sz w:val="24"/>
              <w:szCs w:val="24"/>
            </w:rPr>
          </w:pPr>
          <w:r w:rsidRPr="00951482">
            <w:rPr>
              <w:rFonts w:cs="Times New Roman"/>
              <w:b w:val="0"/>
              <w:sz w:val="24"/>
              <w:szCs w:val="24"/>
            </w:rPr>
            <w:t xml:space="preserve">опираться на </w:t>
          </w:r>
          <w:proofErr w:type="spellStart"/>
          <w:r w:rsidRPr="00951482">
            <w:rPr>
              <w:rFonts w:cs="Times New Roman"/>
              <w:b w:val="0"/>
              <w:sz w:val="24"/>
              <w:szCs w:val="24"/>
            </w:rPr>
            <w:t>мусат</w:t>
          </w:r>
          <w:proofErr w:type="spellEnd"/>
          <w:r w:rsidRPr="00951482">
            <w:rPr>
              <w:rFonts w:cs="Times New Roman"/>
              <w:b w:val="0"/>
              <w:sz w:val="24"/>
              <w:szCs w:val="24"/>
            </w:rPr>
            <w:t xml:space="preserve"> при правке ножа. Править нож о </w:t>
          </w:r>
          <w:proofErr w:type="spellStart"/>
          <w:r w:rsidRPr="00951482">
            <w:rPr>
              <w:rFonts w:cs="Times New Roman"/>
              <w:b w:val="0"/>
              <w:sz w:val="24"/>
              <w:szCs w:val="24"/>
            </w:rPr>
            <w:t>мусат</w:t>
          </w:r>
          <w:proofErr w:type="spellEnd"/>
          <w:r w:rsidRPr="00951482">
            <w:rPr>
              <w:rFonts w:cs="Times New Roman"/>
              <w:b w:val="0"/>
              <w:sz w:val="24"/>
              <w:szCs w:val="24"/>
            </w:rPr>
            <w:t xml:space="preserve"> следует в стороне от других работников.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3.3. При неисправности инструмента и оборудования – прекратить выполнение конкурсного задания и сообщить об этом </w:t>
          </w:r>
          <w:r w:rsidR="001A1653">
            <w:rPr>
              <w:rFonts w:ascii="Times New Roman" w:hAnsi="Times New Roman" w:cs="Times New Roman"/>
            </w:rPr>
            <w:t>ответственному</w:t>
          </w:r>
          <w:r w:rsidRPr="00951482">
            <w:rPr>
              <w:rFonts w:ascii="Times New Roman" w:hAnsi="Times New Roman" w:cs="Times New Roman"/>
            </w:rPr>
            <w:t>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6" w:name="_Toc507427599"/>
          <w:r w:rsidRPr="00951482">
            <w:rPr>
              <w:rFonts w:ascii="Times New Roman" w:hAnsi="Times New Roman"/>
              <w:sz w:val="24"/>
              <w:szCs w:val="24"/>
            </w:rPr>
            <w:t>4. Требования охраны труда в аварийных ситуациях</w:t>
          </w:r>
          <w:bookmarkEnd w:id="6"/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</w:t>
          </w:r>
          <w:r w:rsidR="001A1653">
            <w:rPr>
              <w:rFonts w:ascii="Times New Roman" w:hAnsi="Times New Roman" w:cs="Times New Roman"/>
            </w:rPr>
            <w:t>ответственному за проведение чемпионата</w:t>
          </w:r>
          <w:r w:rsidRPr="00951482">
            <w:rPr>
              <w:rFonts w:ascii="Times New Roman" w:hAnsi="Times New Roman" w:cs="Times New Roman"/>
            </w:rPr>
            <w:t>. Выполнение конкурсного задания продолжить только после устранения возникшей неисправности.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4.2. В случае возникновения у участника плохого самочувствия или получения травмы сообщить об этом </w:t>
          </w:r>
          <w:r w:rsidR="001A1653" w:rsidRPr="001A1653">
            <w:rPr>
              <w:rFonts w:ascii="Times New Roman" w:hAnsi="Times New Roman" w:cs="Times New Roman"/>
            </w:rPr>
            <w:t xml:space="preserve">ответственному </w:t>
          </w:r>
          <w:r w:rsidR="001A1653">
            <w:rPr>
              <w:rFonts w:ascii="Times New Roman" w:hAnsi="Times New Roman" w:cs="Times New Roman"/>
            </w:rPr>
            <w:t>за</w:t>
          </w:r>
          <w:r w:rsidR="001A1653" w:rsidRPr="001A1653">
            <w:rPr>
              <w:rFonts w:ascii="Times New Roman" w:hAnsi="Times New Roman" w:cs="Times New Roman"/>
            </w:rPr>
            <w:t xml:space="preserve"> проведени</w:t>
          </w:r>
          <w:r w:rsidR="001A1653">
            <w:rPr>
              <w:rFonts w:ascii="Times New Roman" w:hAnsi="Times New Roman" w:cs="Times New Roman"/>
            </w:rPr>
            <w:t>е</w:t>
          </w:r>
          <w:r w:rsidR="001A1653" w:rsidRPr="001A1653">
            <w:rPr>
              <w:rFonts w:ascii="Times New Roman" w:hAnsi="Times New Roman" w:cs="Times New Roman"/>
            </w:rPr>
            <w:t xml:space="preserve"> чемпионата.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4.3. При поражении участника электрическим током немедленно отключить электросеть, оказать первую помощь (самопомощь) пострадавшему, сообщить </w:t>
          </w:r>
          <w:r w:rsidR="001A1653" w:rsidRPr="001A1653">
            <w:rPr>
              <w:rFonts w:ascii="Times New Roman" w:hAnsi="Times New Roman" w:cs="Times New Roman"/>
            </w:rPr>
            <w:t>ответственному</w:t>
          </w:r>
          <w:r w:rsidR="001A1653">
            <w:rPr>
              <w:rFonts w:ascii="Times New Roman" w:hAnsi="Times New Roman" w:cs="Times New Roman"/>
            </w:rPr>
            <w:t xml:space="preserve"> за проведение</w:t>
          </w:r>
          <w:r w:rsidR="001A1653" w:rsidRPr="001A1653">
            <w:rPr>
              <w:rFonts w:ascii="Times New Roman" w:hAnsi="Times New Roman" w:cs="Times New Roman"/>
            </w:rPr>
            <w:t xml:space="preserve"> </w:t>
          </w:r>
          <w:r w:rsidR="001A1653">
            <w:rPr>
              <w:rFonts w:ascii="Times New Roman" w:hAnsi="Times New Roman" w:cs="Times New Roman"/>
            </w:rPr>
            <w:t>чемпионата и директору ОУ</w:t>
          </w:r>
          <w:r w:rsidRPr="00951482">
            <w:rPr>
              <w:rFonts w:ascii="Times New Roman" w:hAnsi="Times New Roman" w:cs="Times New Roman"/>
            </w:rPr>
            <w:t>, при необходимости обратиться к врачу.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</w:t>
          </w:r>
          <w:r w:rsidR="001A1653" w:rsidRPr="001A1653">
            <w:rPr>
              <w:rFonts w:ascii="Times New Roman" w:hAnsi="Times New Roman" w:cs="Times New Roman"/>
            </w:rPr>
            <w:t xml:space="preserve">ответственному </w:t>
          </w:r>
          <w:r w:rsidR="001A1653">
            <w:rPr>
              <w:rFonts w:ascii="Times New Roman" w:hAnsi="Times New Roman" w:cs="Times New Roman"/>
            </w:rPr>
            <w:t>за проведение чемпионата</w:t>
          </w:r>
          <w:r w:rsidRPr="00951482">
            <w:rPr>
              <w:rFonts w:ascii="Times New Roman" w:hAnsi="Times New Roman" w:cs="Times New Roman"/>
            </w:rPr>
            <w:t>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4.5. При возникновении пожара необходимо немедленно оповестить </w:t>
          </w:r>
          <w:r w:rsidR="00B63875">
            <w:rPr>
              <w:rFonts w:ascii="Times New Roman" w:hAnsi="Times New Roman" w:cs="Times New Roman"/>
            </w:rPr>
            <w:t>ответственного</w:t>
          </w:r>
          <w:r w:rsidR="00B63875" w:rsidRPr="00B63875">
            <w:rPr>
              <w:rFonts w:ascii="Times New Roman" w:hAnsi="Times New Roman" w:cs="Times New Roman"/>
            </w:rPr>
            <w:t xml:space="preserve"> за проведение чемпионата</w:t>
          </w:r>
          <w:r w:rsidR="00B63875">
            <w:rPr>
              <w:rFonts w:ascii="Times New Roman" w:hAnsi="Times New Roman" w:cs="Times New Roman"/>
            </w:rPr>
            <w:t xml:space="preserve"> и директору ОУ</w:t>
          </w:r>
          <w:r w:rsidRPr="00951482">
            <w:rPr>
              <w:rFonts w:ascii="Times New Roman" w:hAnsi="Times New Roman" w:cs="Times New Roman"/>
            </w:rPr>
            <w:t>. Приложить усилия для исключения состояния страха и паники.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B63875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</w:t>
          </w:r>
          <w:r w:rsidR="00B63875">
            <w:rPr>
              <w:rFonts w:ascii="Times New Roman" w:hAnsi="Times New Roman" w:cs="Times New Roman"/>
            </w:rPr>
            <w:t>взрослых.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951482" w:rsidRPr="00951482" w:rsidRDefault="00951482" w:rsidP="00951482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7" w:name="_Toc507427600"/>
          <w:r w:rsidRPr="00951482">
            <w:rPr>
              <w:rFonts w:ascii="Times New Roman" w:hAnsi="Times New Roman"/>
              <w:sz w:val="24"/>
              <w:szCs w:val="24"/>
            </w:rPr>
            <w:t>5.Требование охраны труда по окончании работ</w:t>
          </w:r>
          <w:bookmarkEnd w:id="7"/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После окончания работ каждый участник обязан: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 xml:space="preserve">5.1. Привести в порядок рабочее место. 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5.2. Убрать средства индивидуальной защиты в отведенное для хранений место.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5.3. Отключить инструмент и оборудование от сети.</w:t>
          </w:r>
        </w:p>
        <w:p w:rsidR="00951482" w:rsidRPr="00951482" w:rsidRDefault="00951482" w:rsidP="0095148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51482">
            <w:rPr>
              <w:rFonts w:ascii="Times New Roman" w:hAnsi="Times New Roman" w:cs="Times New Roman"/>
            </w:rPr>
            <w:t>5.4. Инструмент убрать в специально предназначенное для хранений место.</w:t>
          </w:r>
        </w:p>
        <w:p w:rsidR="00E961FB" w:rsidRPr="00951482" w:rsidRDefault="00951482" w:rsidP="00B63875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lang w:bidi="en-US"/>
            </w:rPr>
          </w:pPr>
          <w:r w:rsidRPr="00951482">
            <w:rPr>
              <w:rFonts w:ascii="Times New Roman" w:hAnsi="Times New Roman" w:cs="Times New Roman"/>
            </w:rPr>
            <w:t xml:space="preserve">5.5. Сообщить </w:t>
          </w:r>
          <w:r w:rsidR="00B63875">
            <w:rPr>
              <w:rFonts w:ascii="Times New Roman" w:hAnsi="Times New Roman" w:cs="Times New Roman"/>
            </w:rPr>
            <w:t>ответственному за проведение чемпионата</w:t>
          </w:r>
          <w:r w:rsidRPr="00951482">
            <w:rPr>
              <w:rFonts w:ascii="Times New Roman" w:hAnsi="Times New Roman" w:cs="Times New Roman"/>
            </w:rPr>
            <w:t xml:space="preserve">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  <w:r w:rsidR="00B63875">
            <w:rPr>
              <w:rFonts w:ascii="Times New Roman" w:eastAsia="Arial Unicode MS" w:hAnsi="Times New Roman" w:cs="Times New Roman"/>
              <w:b/>
              <w:bCs/>
              <w:sz w:val="72"/>
              <w:szCs w:val="72"/>
              <w:lang w:eastAsia="ru-RU"/>
            </w:rPr>
            <w:t xml:space="preserve"> </w:t>
          </w:r>
        </w:p>
      </w:sdtContent>
    </w:sdt>
    <w:p w:rsidR="009D5F75" w:rsidRPr="00951482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951482" w:rsidSect="00683339">
      <w:headerReference w:type="default" r:id="rId17"/>
      <w:footerReference w:type="default" r:id="rId18"/>
      <w:pgSz w:w="11906" w:h="16838"/>
      <w:pgMar w:top="1134" w:right="850" w:bottom="1134" w:left="1701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73F" w:rsidRDefault="0078273F" w:rsidP="004D6E23">
      <w:pPr>
        <w:spacing w:after="0" w:line="240" w:lineRule="auto"/>
      </w:pPr>
      <w:r>
        <w:separator/>
      </w:r>
    </w:p>
  </w:endnote>
  <w:endnote w:type="continuationSeparator" w:id="0">
    <w:p w:rsidR="0078273F" w:rsidRDefault="0078273F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482" w:rsidRDefault="0048160B">
    <w:pPr>
      <w:pStyle w:val="a8"/>
    </w:pP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160B" w:rsidRDefault="0048160B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group id="Группа 37" o:spid="_x0000_s1026" style="position:absolute;margin-left:416.8pt;margin-top:0;width:468pt;height:25.2pt;z-index:251664384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p w:rsidR="0048160B" w:rsidRDefault="0048160B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3360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8160B" w:rsidRDefault="0048160B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A6F2F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13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63360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" fillcolor="#066" stroked="f" strokeweight="3pt">
              <v:textbox>
                <w:txbxContent>
                  <w:p w:rsidR="0048160B" w:rsidRDefault="0048160B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2A6F2F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13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73F" w:rsidRDefault="0078273F" w:rsidP="004D6E23">
      <w:pPr>
        <w:spacing w:after="0" w:line="240" w:lineRule="auto"/>
      </w:pPr>
      <w:r>
        <w:separator/>
      </w:r>
    </w:p>
  </w:footnote>
  <w:footnote w:type="continuationSeparator" w:id="0">
    <w:p w:rsidR="0078273F" w:rsidRDefault="0078273F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482" w:rsidRDefault="00136921" w:rsidP="00683339">
    <w:pPr>
      <w:pStyle w:val="a6"/>
      <w:ind w:left="-1701"/>
    </w:pPr>
    <w:r w:rsidRPr="00136921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 wp14:anchorId="22BBB1AF" wp14:editId="00C6071F">
          <wp:simplePos x="0" y="0"/>
          <wp:positionH relativeFrom="column">
            <wp:posOffset>5119370</wp:posOffset>
          </wp:positionH>
          <wp:positionV relativeFrom="paragraph">
            <wp:posOffset>109855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51482" w:rsidRDefault="00951482">
    <w:pPr>
      <w:pStyle w:val="a6"/>
    </w:pPr>
  </w:p>
  <w:p w:rsidR="00136921" w:rsidRDefault="00136921" w:rsidP="00136921">
    <w:pPr>
      <w:jc w:val="center"/>
      <w:rPr>
        <w:rFonts w:ascii="Times New Roman" w:hAnsi="Times New Roman" w:cs="Times New Roman"/>
        <w:noProof/>
      </w:rPr>
    </w:pPr>
    <w:r w:rsidRPr="00136921">
      <w:rPr>
        <w:rFonts w:ascii="Times New Roman" w:hAnsi="Times New Roman" w:cs="Times New Roman"/>
        <w:noProof/>
      </w:rPr>
      <w:t>I Р</w:t>
    </w:r>
    <w:r w:rsidR="002A6F2F">
      <w:rPr>
        <w:rFonts w:ascii="Times New Roman" w:hAnsi="Times New Roman" w:cs="Times New Roman"/>
        <w:noProof/>
      </w:rPr>
      <w:t>еспубликанский</w:t>
    </w:r>
    <w:r w:rsidRPr="00136921">
      <w:rPr>
        <w:rFonts w:ascii="Times New Roman" w:hAnsi="Times New Roman" w:cs="Times New Roman"/>
        <w:noProof/>
      </w:rPr>
      <w:t xml:space="preserve"> детский чемпионат  «</w:t>
    </w:r>
    <w:r w:rsidRPr="00136921">
      <w:rPr>
        <w:rFonts w:ascii="Times New Roman" w:hAnsi="Times New Roman" w:cs="Times New Roman"/>
        <w:noProof/>
        <w:lang w:val="en-US"/>
      </w:rPr>
      <w:t>Kid</w:t>
    </w:r>
    <w:r w:rsidRPr="00136921">
      <w:rPr>
        <w:rFonts w:ascii="Times New Roman" w:hAnsi="Times New Roman" w:cs="Times New Roman"/>
        <w:noProof/>
      </w:rPr>
      <w:t>Skills»</w:t>
    </w:r>
    <w:r w:rsidR="0048160B">
      <w:rPr>
        <w:rFonts w:ascii="Times New Roman" w:hAnsi="Times New Roman" w:cs="Times New Roman"/>
        <w:noProof/>
      </w:rPr>
      <w:t xml:space="preserve"> </w:t>
    </w:r>
  </w:p>
  <w:p w:rsidR="0048160B" w:rsidRPr="0048160B" w:rsidRDefault="0048160B" w:rsidP="0048160B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48160B">
      <w:rPr>
        <w:rFonts w:ascii="Calibri" w:eastAsia="Calibri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32AC753" wp14:editId="3F7C3229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1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oval w14:anchorId="443D3B2B" id="Овал 7" o:spid="_x0000_s1026" style="position:absolute;margin-left:139.2pt;margin-top:38.45pt;width:38.2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" fillcolor="window" strokecolor="window" strokeweight="1pt">
              <v:stroke joinstyle="miter"/>
              <v:path arrowok="t"/>
            </v:oval>
          </w:pict>
        </mc:Fallback>
      </mc:AlternateContent>
    </w:r>
    <w:r w:rsidRPr="0048160B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951482" w:rsidRDefault="0095148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3785D"/>
    <w:multiLevelType w:val="multilevel"/>
    <w:tmpl w:val="A6B0508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" w15:restartNumberingAfterBreak="0">
    <w:nsid w:val="0AFD3268"/>
    <w:multiLevelType w:val="hybridMultilevel"/>
    <w:tmpl w:val="F70AE1F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1A76ADB"/>
    <w:multiLevelType w:val="singleLevel"/>
    <w:tmpl w:val="490A5EA4"/>
    <w:lvl w:ilvl="0">
      <w:start w:val="1"/>
      <w:numFmt w:val="decimal"/>
      <w:lvlText w:val="3.%1.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3" w15:restartNumberingAfterBreak="0">
    <w:nsid w:val="15313463"/>
    <w:multiLevelType w:val="multilevel"/>
    <w:tmpl w:val="58A04B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1CE0268"/>
    <w:multiLevelType w:val="singleLevel"/>
    <w:tmpl w:val="03D68DF0"/>
    <w:lvl w:ilvl="0">
      <w:start w:val="7"/>
      <w:numFmt w:val="decimal"/>
      <w:lvlText w:val="3.%1."/>
      <w:legacy w:legacy="1" w:legacySpace="0" w:legacyIndent="455"/>
      <w:lvlJc w:val="left"/>
      <w:rPr>
        <w:rFonts w:ascii="Arial" w:hAnsi="Arial" w:cs="Arial" w:hint="default"/>
      </w:rPr>
    </w:lvl>
  </w:abstractNum>
  <w:abstractNum w:abstractNumId="5" w15:restartNumberingAfterBreak="0">
    <w:nsid w:val="27B86635"/>
    <w:multiLevelType w:val="hybridMultilevel"/>
    <w:tmpl w:val="9094FECE"/>
    <w:lvl w:ilvl="0" w:tplc="C67E6F7E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AB17129"/>
    <w:multiLevelType w:val="multilevel"/>
    <w:tmpl w:val="453A468E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6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7" w15:restartNumberingAfterBreak="0">
    <w:nsid w:val="2ED27601"/>
    <w:multiLevelType w:val="multilevel"/>
    <w:tmpl w:val="5AAABC2C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8" w15:restartNumberingAfterBreak="0">
    <w:nsid w:val="2F1A2FD9"/>
    <w:multiLevelType w:val="multilevel"/>
    <w:tmpl w:val="58A04B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273127B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0" w15:restartNumberingAfterBreak="0">
    <w:nsid w:val="33270EB6"/>
    <w:multiLevelType w:val="hybridMultilevel"/>
    <w:tmpl w:val="32680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701F3D"/>
    <w:multiLevelType w:val="multilevel"/>
    <w:tmpl w:val="47560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DA4F34"/>
    <w:multiLevelType w:val="multilevel"/>
    <w:tmpl w:val="F70AE1F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E4C34BC"/>
    <w:multiLevelType w:val="hybridMultilevel"/>
    <w:tmpl w:val="8082725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3BC50BF"/>
    <w:multiLevelType w:val="multilevel"/>
    <w:tmpl w:val="A89838D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4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5" w15:restartNumberingAfterBreak="0">
    <w:nsid w:val="47A70E52"/>
    <w:multiLevelType w:val="multilevel"/>
    <w:tmpl w:val="1890A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AFD052B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7" w15:restartNumberingAfterBreak="0">
    <w:nsid w:val="521C4A1F"/>
    <w:multiLevelType w:val="hybridMultilevel"/>
    <w:tmpl w:val="733E8876"/>
    <w:lvl w:ilvl="0" w:tplc="AD7AB5E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 w15:restartNumberingAfterBreak="0">
    <w:nsid w:val="5AB405F0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9" w15:restartNumberingAfterBreak="0">
    <w:nsid w:val="5B2B5B03"/>
    <w:multiLevelType w:val="multilevel"/>
    <w:tmpl w:val="58A04B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0B13368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442770C"/>
    <w:multiLevelType w:val="hybridMultilevel"/>
    <w:tmpl w:val="ACB2AB58"/>
    <w:lvl w:ilvl="0" w:tplc="C67E6F7E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65361E52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3E570CF"/>
    <w:multiLevelType w:val="multilevel"/>
    <w:tmpl w:val="5EC4118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8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24" w15:restartNumberingAfterBreak="0">
    <w:nsid w:val="76492F7B"/>
    <w:multiLevelType w:val="hybridMultilevel"/>
    <w:tmpl w:val="800CE34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79A0404E"/>
    <w:multiLevelType w:val="hybridMultilevel"/>
    <w:tmpl w:val="55145468"/>
    <w:lvl w:ilvl="0" w:tplc="ADD8B662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ACD6D67"/>
    <w:multiLevelType w:val="hybridMultilevel"/>
    <w:tmpl w:val="C24C8DF0"/>
    <w:lvl w:ilvl="0" w:tplc="C67E6F7E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9"/>
  </w:num>
  <w:num w:numId="5">
    <w:abstractNumId w:val="18"/>
  </w:num>
  <w:num w:numId="6">
    <w:abstractNumId w:val="16"/>
  </w:num>
  <w:num w:numId="7">
    <w:abstractNumId w:val="0"/>
  </w:num>
  <w:num w:numId="8">
    <w:abstractNumId w:val="21"/>
  </w:num>
  <w:num w:numId="9">
    <w:abstractNumId w:val="22"/>
  </w:num>
  <w:num w:numId="10">
    <w:abstractNumId w:val="20"/>
  </w:num>
  <w:num w:numId="11">
    <w:abstractNumId w:val="13"/>
  </w:num>
  <w:num w:numId="12">
    <w:abstractNumId w:val="1"/>
  </w:num>
  <w:num w:numId="13">
    <w:abstractNumId w:val="12"/>
  </w:num>
  <w:num w:numId="14">
    <w:abstractNumId w:val="10"/>
  </w:num>
  <w:num w:numId="15">
    <w:abstractNumId w:val="24"/>
  </w:num>
  <w:num w:numId="16">
    <w:abstractNumId w:val="26"/>
  </w:num>
  <w:num w:numId="17">
    <w:abstractNumId w:val="5"/>
  </w:num>
  <w:num w:numId="18">
    <w:abstractNumId w:val="14"/>
  </w:num>
  <w:num w:numId="19">
    <w:abstractNumId w:val="23"/>
  </w:num>
  <w:num w:numId="20">
    <w:abstractNumId w:val="6"/>
  </w:num>
  <w:num w:numId="21">
    <w:abstractNumId w:val="17"/>
  </w:num>
  <w:num w:numId="22">
    <w:abstractNumId w:val="25"/>
  </w:num>
  <w:num w:numId="23">
    <w:abstractNumId w:val="15"/>
  </w:num>
  <w:num w:numId="24">
    <w:abstractNumId w:val="3"/>
  </w:num>
  <w:num w:numId="25">
    <w:abstractNumId w:val="8"/>
  </w:num>
  <w:num w:numId="26">
    <w:abstractNumId w:val="19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FB"/>
    <w:rsid w:val="0011270B"/>
    <w:rsid w:val="00136921"/>
    <w:rsid w:val="00173667"/>
    <w:rsid w:val="001A1653"/>
    <w:rsid w:val="00205E8B"/>
    <w:rsid w:val="002108C7"/>
    <w:rsid w:val="00250F13"/>
    <w:rsid w:val="00286985"/>
    <w:rsid w:val="00295466"/>
    <w:rsid w:val="002A6F2F"/>
    <w:rsid w:val="002C57E1"/>
    <w:rsid w:val="002D766E"/>
    <w:rsid w:val="003E7D31"/>
    <w:rsid w:val="00435F60"/>
    <w:rsid w:val="0048160B"/>
    <w:rsid w:val="004B7A36"/>
    <w:rsid w:val="004D6E23"/>
    <w:rsid w:val="00611233"/>
    <w:rsid w:val="00683339"/>
    <w:rsid w:val="0078273F"/>
    <w:rsid w:val="00823846"/>
    <w:rsid w:val="008572BC"/>
    <w:rsid w:val="008623C5"/>
    <w:rsid w:val="00903CD4"/>
    <w:rsid w:val="0091334D"/>
    <w:rsid w:val="00951482"/>
    <w:rsid w:val="00963FF4"/>
    <w:rsid w:val="009D5F75"/>
    <w:rsid w:val="009E03B5"/>
    <w:rsid w:val="00A03E61"/>
    <w:rsid w:val="00A07721"/>
    <w:rsid w:val="00A57362"/>
    <w:rsid w:val="00B3422C"/>
    <w:rsid w:val="00B52FF9"/>
    <w:rsid w:val="00B63875"/>
    <w:rsid w:val="00C100CE"/>
    <w:rsid w:val="00D2456A"/>
    <w:rsid w:val="00E961FB"/>
    <w:rsid w:val="00F3602C"/>
    <w:rsid w:val="00FE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DC2CF23-AF0A-4691-B142-C0A2B3106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qFormat/>
    <w:rsid w:val="00951482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5148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rsid w:val="00951482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9514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11">
    <w:name w:val="Абзац списка1"/>
    <w:basedOn w:val="a"/>
    <w:rsid w:val="00951482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otekstj">
    <w:name w:val="otekstj"/>
    <w:basedOn w:val="a"/>
    <w:rsid w:val="00951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51482"/>
  </w:style>
  <w:style w:type="paragraph" w:styleId="aa">
    <w:name w:val="No Spacing"/>
    <w:uiPriority w:val="1"/>
    <w:qFormat/>
    <w:rsid w:val="009514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951482"/>
    <w:pPr>
      <w:outlineLvl w:val="9"/>
    </w:pPr>
    <w:rPr>
      <w:rFonts w:eastAsia="Times New Roman"/>
    </w:rPr>
  </w:style>
  <w:style w:type="paragraph" w:styleId="12">
    <w:name w:val="toc 1"/>
    <w:basedOn w:val="a"/>
    <w:next w:val="a"/>
    <w:autoRedefine/>
    <w:uiPriority w:val="39"/>
    <w:rsid w:val="009514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unhideWhenUsed/>
    <w:rsid w:val="00951482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951482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951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95148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basedOn w:val="a0"/>
    <w:link w:val="ae"/>
    <w:rsid w:val="0095148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2">
    <w:name w:val="Основной текст (2)_"/>
    <w:basedOn w:val="a0"/>
    <w:link w:val="23"/>
    <w:rsid w:val="00951482"/>
    <w:rPr>
      <w:rFonts w:ascii="Times New Roman" w:eastAsia="Times New Roman" w:hAnsi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51482"/>
    <w:pPr>
      <w:widowControl w:val="0"/>
      <w:shd w:val="clear" w:color="auto" w:fill="FFFFFF"/>
      <w:spacing w:before="180" w:after="300" w:line="0" w:lineRule="atLeast"/>
      <w:jc w:val="both"/>
    </w:pPr>
    <w:rPr>
      <w:rFonts w:ascii="Times New Roman" w:eastAsia="Times New Roman" w:hAnsi="Times New Roman"/>
    </w:rPr>
  </w:style>
  <w:style w:type="character" w:customStyle="1" w:styleId="29pt">
    <w:name w:val="Основной текст (2) + 9 pt"/>
    <w:basedOn w:val="22"/>
    <w:rsid w:val="00951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Интервал 0 pt"/>
    <w:basedOn w:val="22"/>
    <w:rsid w:val="00951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Курсив"/>
    <w:basedOn w:val="22"/>
    <w:rsid w:val="0095148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Курсив"/>
    <w:basedOn w:val="22"/>
    <w:rsid w:val="0095148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Полужирный"/>
    <w:basedOn w:val="22"/>
    <w:rsid w:val="009514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712pt">
    <w:name w:val="Основной текст (7) + 12 pt;Полужирный;Курсив"/>
    <w:basedOn w:val="a0"/>
    <w:rsid w:val="0095148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">
    <w:name w:val="Заголовок №1_"/>
    <w:basedOn w:val="a0"/>
    <w:link w:val="15"/>
    <w:rsid w:val="00951482"/>
    <w:rPr>
      <w:rFonts w:ascii="Times New Roman" w:eastAsia="Times New Roman" w:hAnsi="Times New Roman"/>
      <w:b/>
      <w:bCs/>
      <w:i/>
      <w:iCs/>
      <w:shd w:val="clear" w:color="auto" w:fill="FFFFFF"/>
    </w:rPr>
  </w:style>
  <w:style w:type="character" w:customStyle="1" w:styleId="19pt">
    <w:name w:val="Заголовок №1 + 9 pt;Не полужирный;Не курсив"/>
    <w:basedOn w:val="13"/>
    <w:rsid w:val="00951482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9pt0">
    <w:name w:val="Заголовок №1 + 9 pt;Не полужирный"/>
    <w:basedOn w:val="13"/>
    <w:rsid w:val="00951482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">
    <w:name w:val="Основной текст (8)"/>
    <w:basedOn w:val="a0"/>
    <w:rsid w:val="0095148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paragraph" w:customStyle="1" w:styleId="15">
    <w:name w:val="Заголовок №1"/>
    <w:basedOn w:val="a"/>
    <w:link w:val="13"/>
    <w:rsid w:val="00951482"/>
    <w:pPr>
      <w:widowControl w:val="0"/>
      <w:shd w:val="clear" w:color="auto" w:fill="FFFFFF"/>
      <w:spacing w:after="0" w:line="213" w:lineRule="exact"/>
      <w:jc w:val="center"/>
      <w:outlineLvl w:val="0"/>
    </w:pPr>
    <w:rPr>
      <w:rFonts w:ascii="Times New Roman" w:eastAsia="Times New Roman" w:hAnsi="Times New Roman"/>
      <w:b/>
      <w:bCs/>
      <w:i/>
      <w:iCs/>
    </w:rPr>
  </w:style>
  <w:style w:type="character" w:customStyle="1" w:styleId="7">
    <w:name w:val="Основной текст (7) + Курсив"/>
    <w:basedOn w:val="a0"/>
    <w:rsid w:val="0095148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11pt">
    <w:name w:val="Основной текст (7) + 11 pt;Полужирный;Курсив"/>
    <w:basedOn w:val="a0"/>
    <w:rsid w:val="0095148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5pt">
    <w:name w:val="Основной текст (7) + 5 pt"/>
    <w:basedOn w:val="a0"/>
    <w:rsid w:val="00951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710pt">
    <w:name w:val="Основной текст (7) + 10 pt"/>
    <w:basedOn w:val="a0"/>
    <w:rsid w:val="00951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951482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109pt">
    <w:name w:val="Основной текст (10) + 9 pt"/>
    <w:basedOn w:val="100"/>
    <w:rsid w:val="00951482"/>
    <w:rPr>
      <w:rFonts w:ascii="Times New Roman" w:eastAsia="Times New Roman" w:hAnsi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795pt">
    <w:name w:val="Основной текст (7) + 9;5 pt"/>
    <w:basedOn w:val="a0"/>
    <w:rsid w:val="009514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101">
    <w:name w:val="Основной текст (10)"/>
    <w:basedOn w:val="a"/>
    <w:link w:val="100"/>
    <w:rsid w:val="00951482"/>
    <w:pPr>
      <w:widowControl w:val="0"/>
      <w:shd w:val="clear" w:color="auto" w:fill="FFFFFF"/>
      <w:spacing w:after="0" w:line="210" w:lineRule="exact"/>
    </w:pPr>
    <w:rPr>
      <w:rFonts w:ascii="Times New Roman" w:eastAsia="Times New Roman" w:hAnsi="Times New Roman"/>
      <w:sz w:val="19"/>
      <w:szCs w:val="19"/>
    </w:rPr>
  </w:style>
  <w:style w:type="character" w:customStyle="1" w:styleId="apple-style-span">
    <w:name w:val="apple-style-span"/>
    <w:basedOn w:val="a0"/>
    <w:rsid w:val="00951482"/>
  </w:style>
  <w:style w:type="character" w:customStyle="1" w:styleId="3">
    <w:name w:val="Основной текст (3)_"/>
    <w:basedOn w:val="a0"/>
    <w:link w:val="30"/>
    <w:rsid w:val="00951482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51482"/>
    <w:pPr>
      <w:widowControl w:val="0"/>
      <w:shd w:val="clear" w:color="auto" w:fill="FFFFFF"/>
      <w:spacing w:after="600" w:line="0" w:lineRule="atLeast"/>
    </w:pPr>
    <w:rPr>
      <w:rFonts w:ascii="Times New Roman" w:eastAsia="Times New Roman" w:hAnsi="Times New Roman"/>
      <w:b/>
      <w:bCs/>
    </w:rPr>
  </w:style>
  <w:style w:type="character" w:customStyle="1" w:styleId="120">
    <w:name w:val="Основной текст (12)"/>
    <w:basedOn w:val="a0"/>
    <w:rsid w:val="0095148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styleId="af0">
    <w:name w:val="line number"/>
    <w:basedOn w:val="a0"/>
    <w:uiPriority w:val="99"/>
    <w:semiHidden/>
    <w:unhideWhenUsed/>
    <w:rsid w:val="00611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holod-proekt.com/2011/08/osnovnie-parametry-holodilnih-agentov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://holod-proekt.com/2011/09/osnovy-puskonaladochnyh-rabot/" TargetMode="External"/><Relationship Id="rId10" Type="http://schemas.openxmlformats.org/officeDocument/2006/relationships/image" Target="https://studfiles.net/html/2706/276/html_aNU2CpzNoS.bI9V/img-1oAHnC.jp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13</Pages>
  <Words>3509</Words>
  <Characters>20004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(название компетенции)</dc:creator>
  <cp:lastModifiedBy>Татьяна</cp:lastModifiedBy>
  <cp:revision>6</cp:revision>
  <cp:lastPrinted>2020-05-22T08:42:00Z</cp:lastPrinted>
  <dcterms:created xsi:type="dcterms:W3CDTF">2020-10-12T05:45:00Z</dcterms:created>
  <dcterms:modified xsi:type="dcterms:W3CDTF">2020-10-22T03:13:00Z</dcterms:modified>
</cp:coreProperties>
</file>