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6C" w:rsidRDefault="00AC186C" w:rsidP="00AC186C">
      <w:pPr>
        <w:suppressAutoHyphens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Toc507427595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учреждении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на базе которого проводится компетенция чемпионата.</w:t>
      </w:r>
    </w:p>
    <w:p w:rsidR="00D41016" w:rsidRPr="00F547A3" w:rsidRDefault="00D41016" w:rsidP="00D41016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F547A3">
        <w:rPr>
          <w:rFonts w:ascii="Times New Roman" w:hAnsi="Times New Roman"/>
          <w:sz w:val="24"/>
          <w:szCs w:val="24"/>
        </w:rPr>
        <w:t>Программа инструктажа по охране труда для участников</w:t>
      </w:r>
      <w:r w:rsidR="00C6467D">
        <w:rPr>
          <w:rFonts w:ascii="Times New Roman" w:hAnsi="Times New Roman"/>
          <w:sz w:val="24"/>
          <w:szCs w:val="24"/>
        </w:rPr>
        <w:t xml:space="preserve"> компетенции «Мобильная робототехника» </w:t>
      </w:r>
      <w:r w:rsidRPr="00F547A3">
        <w:rPr>
          <w:rFonts w:ascii="Times New Roman" w:hAnsi="Times New Roman"/>
          <w:sz w:val="24"/>
          <w:szCs w:val="24"/>
        </w:rPr>
        <w:t xml:space="preserve"> </w:t>
      </w:r>
      <w:bookmarkEnd w:id="0"/>
    </w:p>
    <w:p w:rsidR="00D41016" w:rsidRPr="00F547A3" w:rsidRDefault="00D41016" w:rsidP="00D41016">
      <w:pPr>
        <w:spacing w:before="120" w:after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1016" w:rsidRPr="00F547A3" w:rsidRDefault="00D41016" w:rsidP="00D4101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1" w:name="_Toc507427596"/>
      <w:r w:rsidRPr="00F547A3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1"/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1.1. К выполнению конкурсного задания, под непосредственным наблюдением ответственного по Компетенции «Мобильная робототехника» в ОО допускаются участники в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возрасте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 xml:space="preserve"> до 14 лет: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ознакомленные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 xml:space="preserve"> с инструкцией по охране труда;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принимать пищу в строго отведенных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местах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>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1.3. При выполнении конкурсного задания на участника могут воздействовать следующие вредные и (или) опасные факторы: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Физические: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режущие и колющие предметы;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термические ожоги;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опасность </w:t>
      </w:r>
      <w:proofErr w:type="spellStart"/>
      <w:r w:rsidRPr="00F547A3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F547A3">
        <w:rPr>
          <w:rFonts w:ascii="Times New Roman" w:hAnsi="Times New Roman" w:cs="Times New Roman"/>
          <w:sz w:val="24"/>
          <w:szCs w:val="24"/>
        </w:rPr>
        <w:t xml:space="preserve"> рук при работе с роботом;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опасность </w:t>
      </w:r>
      <w:proofErr w:type="spellStart"/>
      <w:r w:rsidRPr="00F547A3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F547A3">
        <w:rPr>
          <w:rFonts w:ascii="Times New Roman" w:hAnsi="Times New Roman" w:cs="Times New Roman"/>
          <w:sz w:val="24"/>
          <w:szCs w:val="24"/>
        </w:rPr>
        <w:t xml:space="preserve"> ног при падении робота во время переноски;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</w:t>
      </w:r>
      <w:r w:rsidRPr="00F547A3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 xml:space="preserve"> </w:t>
      </w:r>
      <w:r w:rsidRPr="00F547A3">
        <w:rPr>
          <w:rFonts w:ascii="Times New Roman" w:hAnsi="Times New Roman" w:cs="Times New Roman"/>
          <w:sz w:val="24"/>
          <w:szCs w:val="24"/>
          <w:shd w:val="clear" w:color="auto" w:fill="FEFEFE"/>
        </w:rPr>
        <w:t>отлетающие части робота;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электрический ток;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Психологические: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-чрезмерное напряжение внимания;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-усиленная нагрузка на зрение;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lastRenderedPageBreak/>
        <w:t>1.4. Знаки безопасности, используемые на рабочем месте, для обозначения присутствующих опасностей:</w:t>
      </w:r>
    </w:p>
    <w:p w:rsidR="00D41016" w:rsidRPr="00F547A3" w:rsidRDefault="00D41016" w:rsidP="00D41016">
      <w:pPr>
        <w:pStyle w:val="a3"/>
        <w:spacing w:before="0" w:beforeAutospacing="0" w:after="0" w:afterAutospacing="0"/>
        <w:jc w:val="center"/>
      </w:pPr>
    </w:p>
    <w:p w:rsidR="00D41016" w:rsidRPr="00F547A3" w:rsidRDefault="00D41016" w:rsidP="00D41016">
      <w:pPr>
        <w:pStyle w:val="a3"/>
        <w:spacing w:before="0" w:beforeAutospacing="0" w:after="0" w:afterAutospacing="0"/>
        <w:jc w:val="center"/>
      </w:pP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</w:t>
      </w:r>
      <w:r w:rsidRPr="00F547A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 w:rsidRPr="00F547A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547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746B22" wp14:editId="0F3EF862">
            <wp:extent cx="451485" cy="43942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</w:t>
      </w:r>
      <w:r w:rsidRPr="00F547A3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F547A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F547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CB72D5" wp14:editId="01014E2B">
            <wp:extent cx="772160" cy="415925"/>
            <wp:effectExtent l="0" t="0" r="889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</w:t>
      </w:r>
      <w:r w:rsidRPr="00F547A3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F547A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547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20739B" wp14:editId="39FFCCB0">
            <wp:extent cx="807720" cy="4394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</w:t>
      </w:r>
      <w:r w:rsidRPr="00F547A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 w:rsidRPr="00F547A3">
        <w:rPr>
          <w:rFonts w:ascii="Times New Roman" w:hAnsi="Times New Roman" w:cs="Times New Roman"/>
          <w:sz w:val="24"/>
          <w:szCs w:val="24"/>
        </w:rPr>
        <w:t xml:space="preserve"> </w:t>
      </w:r>
      <w:r w:rsidRPr="00F547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5C56F1" wp14:editId="628012FF">
            <wp:extent cx="462915" cy="4629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1.5. При несчастном случае пострадавший или очевидец несчастного случая обязан немедленно сообщить о случившемся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 xml:space="preserve">,  за проведение чемпионата в ОО. 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 Несоблюдение участником норм и правил ОТ и ТБ ведет к потере баллов. Постоянное нарушение норм безопасности может привести к дисквалификации.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016" w:rsidRPr="00F547A3" w:rsidRDefault="00D41016" w:rsidP="00D4101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7"/>
      <w:r w:rsidRPr="00F547A3">
        <w:rPr>
          <w:rFonts w:ascii="Times New Roman" w:hAnsi="Times New Roman"/>
          <w:sz w:val="24"/>
          <w:szCs w:val="24"/>
        </w:rPr>
        <w:t xml:space="preserve">2.Требования охраны труда перед началом </w:t>
      </w:r>
      <w:bookmarkEnd w:id="2"/>
      <w:r w:rsidRPr="00F547A3">
        <w:rPr>
          <w:rFonts w:ascii="Times New Roman" w:hAnsi="Times New Roman"/>
          <w:sz w:val="24"/>
          <w:szCs w:val="24"/>
        </w:rPr>
        <w:t>выполнения конкурсного задания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Перед началом выполнения конкурсного задания участники должны выполнить следующее: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2.1. В день чемпиона,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разместить инструмент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 xml:space="preserve"> и расходные материалы в инструментальный шкаф или ящик;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произвести сборку и настройку оборудования;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2.3. Подготовить инструмент и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оборудование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4"/>
        <w:gridCol w:w="6071"/>
      </w:tblGrid>
      <w:tr w:rsidR="00D41016" w:rsidRPr="00F547A3" w:rsidTr="00ED6896">
        <w:trPr>
          <w:tblHeader/>
        </w:trPr>
        <w:tc>
          <w:tcPr>
            <w:tcW w:w="3274" w:type="dxa"/>
            <w:shd w:val="clear" w:color="auto" w:fill="auto"/>
          </w:tcPr>
          <w:p w:rsidR="00D41016" w:rsidRPr="00F547A3" w:rsidRDefault="00D41016" w:rsidP="00ED68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071" w:type="dxa"/>
            <w:shd w:val="clear" w:color="auto" w:fill="auto"/>
          </w:tcPr>
          <w:p w:rsidR="00D41016" w:rsidRPr="00F547A3" w:rsidRDefault="00D41016" w:rsidP="00ED68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D41016" w:rsidRPr="00F547A3" w:rsidTr="00ED6896">
        <w:tc>
          <w:tcPr>
            <w:tcW w:w="3274" w:type="dxa"/>
            <w:shd w:val="clear" w:color="auto" w:fill="auto"/>
          </w:tcPr>
          <w:p w:rsidR="00D41016" w:rsidRPr="00F547A3" w:rsidRDefault="00D41016" w:rsidP="00ED6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Робот </w:t>
            </w:r>
          </w:p>
        </w:tc>
        <w:tc>
          <w:tcPr>
            <w:tcW w:w="6071" w:type="dxa"/>
            <w:shd w:val="clear" w:color="auto" w:fill="auto"/>
          </w:tcPr>
          <w:p w:rsidR="00D41016" w:rsidRPr="00F547A3" w:rsidRDefault="00D41016" w:rsidP="00ED6896">
            <w:pPr>
              <w:pStyle w:val="a3"/>
              <w:shd w:val="clear" w:color="auto" w:fill="FEFEFE"/>
              <w:spacing w:before="115" w:after="115"/>
              <w:ind w:left="115" w:right="115"/>
            </w:pPr>
            <w:r w:rsidRPr="00F547A3">
              <w:t xml:space="preserve">Убедиться в исправности и целостности всех рабочих </w:t>
            </w:r>
            <w:r w:rsidRPr="00F547A3">
              <w:lastRenderedPageBreak/>
              <w:t xml:space="preserve">элементов робота, элементов крепления, электропроводки, переключателей, розеток, при помощи которых блоки питания робота включаются в сеть, наличии заземления. </w:t>
            </w:r>
          </w:p>
          <w:p w:rsidR="00D41016" w:rsidRPr="00F547A3" w:rsidRDefault="00D41016" w:rsidP="00ED6896">
            <w:pPr>
              <w:pStyle w:val="a3"/>
              <w:shd w:val="clear" w:color="auto" w:fill="FEFEFE"/>
              <w:spacing w:before="115" w:after="115"/>
              <w:ind w:left="115" w:right="115"/>
            </w:pPr>
            <w:r w:rsidRPr="00F547A3">
              <w:t xml:space="preserve">• Убедиться, что робот установлен на блокирующей подставке и не касается колесами поверхности стола. </w:t>
            </w:r>
          </w:p>
          <w:p w:rsidR="00D41016" w:rsidRPr="00F547A3" w:rsidRDefault="00D41016" w:rsidP="00ED6896">
            <w:pPr>
              <w:pStyle w:val="a3"/>
              <w:shd w:val="clear" w:color="auto" w:fill="FEFEFE"/>
              <w:spacing w:before="115" w:after="115"/>
              <w:ind w:left="115" w:right="115"/>
            </w:pPr>
            <w:r w:rsidRPr="00F547A3">
              <w:t xml:space="preserve">• Убедиться в исправности и правильности подключения автономных источников питания робота (аккумуляторных батарей). </w:t>
            </w:r>
          </w:p>
          <w:p w:rsidR="00D41016" w:rsidRPr="00F547A3" w:rsidRDefault="00D41016" w:rsidP="00ED6896">
            <w:pPr>
              <w:pStyle w:val="a3"/>
              <w:shd w:val="clear" w:color="auto" w:fill="FEFEFE"/>
              <w:spacing w:before="115" w:beforeAutospacing="0" w:after="115" w:afterAutospacing="0"/>
              <w:ind w:left="115" w:right="115"/>
            </w:pPr>
            <w:r w:rsidRPr="00F547A3">
              <w:t xml:space="preserve">• Проверить исправность и выполнить установку </w:t>
            </w:r>
            <w:proofErr w:type="gramStart"/>
            <w:r w:rsidRPr="00F547A3">
              <w:t>на</w:t>
            </w:r>
            <w:proofErr w:type="gramEnd"/>
            <w:r w:rsidRPr="00F547A3">
              <w:t xml:space="preserve"> </w:t>
            </w:r>
            <w:proofErr w:type="gramStart"/>
            <w:r w:rsidRPr="00F547A3">
              <w:t>робот</w:t>
            </w:r>
            <w:proofErr w:type="gramEnd"/>
            <w:r w:rsidRPr="00F547A3">
              <w:t xml:space="preserve"> плавких предохранителей для защиты слаботочных цепей робота.</w:t>
            </w:r>
          </w:p>
        </w:tc>
      </w:tr>
    </w:tbl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ответственный за проведение чемпиона в ОО</w:t>
      </w:r>
      <w:bookmarkStart w:id="3" w:name="_GoBack"/>
      <w:bookmarkEnd w:id="3"/>
      <w:r w:rsidR="00AC186C" w:rsidRPr="00F547A3">
        <w:rPr>
          <w:rFonts w:ascii="Times New Roman" w:hAnsi="Times New Roman" w:cs="Times New Roman"/>
          <w:sz w:val="24"/>
          <w:szCs w:val="24"/>
        </w:rPr>
        <w:t>,</w:t>
      </w:r>
      <w:r w:rsidRPr="00F547A3">
        <w:rPr>
          <w:rFonts w:ascii="Times New Roman" w:hAnsi="Times New Roman" w:cs="Times New Roman"/>
          <w:sz w:val="24"/>
          <w:szCs w:val="24"/>
        </w:rPr>
        <w:t xml:space="preserve"> участники могут принимать посильное участие в подготовке под непосредственным руководством и в присутствии ответственного за проведение чемпионата.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О замеченных недостатках и неисправностях немедленно сообщить ответственному за проведение чемпионата в ОО  и до устранения неполадок к конкурсному заданию не приступать.</w:t>
      </w:r>
      <w:proofErr w:type="gramEnd"/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016" w:rsidRPr="00F547A3" w:rsidRDefault="00D41016" w:rsidP="00D4101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F547A3">
        <w:rPr>
          <w:rFonts w:ascii="Times New Roman" w:hAnsi="Times New Roman"/>
          <w:sz w:val="24"/>
          <w:szCs w:val="24"/>
        </w:rPr>
        <w:t xml:space="preserve">3.Требования охраны труда во время </w:t>
      </w:r>
      <w:bookmarkEnd w:id="4"/>
      <w:r w:rsidRPr="00F547A3">
        <w:rPr>
          <w:rFonts w:ascii="Times New Roman" w:hAnsi="Times New Roman"/>
          <w:sz w:val="24"/>
          <w:szCs w:val="24"/>
        </w:rPr>
        <w:t>выполнения конкурсного задания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7301"/>
      </w:tblGrid>
      <w:tr w:rsidR="00D41016" w:rsidRPr="00F547A3" w:rsidTr="00ED6896">
        <w:trPr>
          <w:tblHeader/>
        </w:trPr>
        <w:tc>
          <w:tcPr>
            <w:tcW w:w="2044" w:type="dxa"/>
            <w:shd w:val="clear" w:color="auto" w:fill="auto"/>
            <w:vAlign w:val="center"/>
          </w:tcPr>
          <w:p w:rsidR="00D41016" w:rsidRPr="00F547A3" w:rsidRDefault="00D41016" w:rsidP="00ED68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301" w:type="dxa"/>
            <w:shd w:val="clear" w:color="auto" w:fill="auto"/>
            <w:vAlign w:val="center"/>
          </w:tcPr>
          <w:p w:rsidR="00D41016" w:rsidRPr="00F547A3" w:rsidRDefault="00D41016" w:rsidP="00ED68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D41016" w:rsidRPr="00F547A3" w:rsidTr="00ED6896">
        <w:tc>
          <w:tcPr>
            <w:tcW w:w="2044" w:type="dxa"/>
            <w:shd w:val="clear" w:color="auto" w:fill="auto"/>
          </w:tcPr>
          <w:p w:rsidR="00D41016" w:rsidRPr="00F547A3" w:rsidRDefault="00D41016" w:rsidP="00ED6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Робот </w:t>
            </w:r>
          </w:p>
        </w:tc>
        <w:tc>
          <w:tcPr>
            <w:tcW w:w="7301" w:type="dxa"/>
            <w:shd w:val="clear" w:color="auto" w:fill="auto"/>
          </w:tcPr>
          <w:p w:rsidR="00D41016" w:rsidRPr="00F547A3" w:rsidRDefault="00D41016" w:rsidP="00ED6896">
            <w:pPr>
              <w:pStyle w:val="a3"/>
              <w:shd w:val="clear" w:color="auto" w:fill="FFFFFF"/>
              <w:textAlignment w:val="baseline"/>
            </w:pPr>
            <w:r w:rsidRPr="00F547A3">
              <w:t xml:space="preserve">• Запрещается касаться руками движущихся элементов робота и </w:t>
            </w:r>
            <w:r w:rsidRPr="00F547A3">
              <w:lastRenderedPageBreak/>
              <w:t xml:space="preserve">дополнительного навесного оборудования во время работы робота. </w:t>
            </w:r>
          </w:p>
          <w:p w:rsidR="00D41016" w:rsidRPr="00F547A3" w:rsidRDefault="00D41016" w:rsidP="00ED6896">
            <w:pPr>
              <w:pStyle w:val="a3"/>
              <w:shd w:val="clear" w:color="auto" w:fill="FFFFFF"/>
              <w:textAlignment w:val="baseline"/>
            </w:pPr>
            <w:r w:rsidRPr="00F547A3">
              <w:t xml:space="preserve">• 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 </w:t>
            </w:r>
          </w:p>
          <w:p w:rsidR="00D41016" w:rsidRPr="00F547A3" w:rsidRDefault="00D41016" w:rsidP="00ED6896">
            <w:pPr>
              <w:pStyle w:val="a3"/>
              <w:shd w:val="clear" w:color="auto" w:fill="FFFFFF"/>
              <w:textAlignment w:val="baseline"/>
            </w:pPr>
            <w:r w:rsidRPr="00F547A3">
              <w:t xml:space="preserve">• Запрещается программировать и тестировать робота на рабочем столе без размещения его на подставке, позволяющей </w:t>
            </w:r>
            <w:proofErr w:type="gramStart"/>
            <w:r w:rsidRPr="00F547A3">
              <w:t>избежать контакт</w:t>
            </w:r>
            <w:proofErr w:type="gramEnd"/>
            <w:r w:rsidRPr="00F547A3">
              <w:t xml:space="preserve"> колёс и гусениц с поверхностью рабочего стола.</w:t>
            </w:r>
          </w:p>
          <w:p w:rsidR="00D41016" w:rsidRPr="00F547A3" w:rsidRDefault="00D41016" w:rsidP="00ED6896">
            <w:pPr>
              <w:pStyle w:val="a3"/>
              <w:shd w:val="clear" w:color="auto" w:fill="FFFFFF"/>
              <w:textAlignment w:val="baseline"/>
            </w:pPr>
            <w:r w:rsidRPr="00F547A3">
              <w:t xml:space="preserve">• Запрещается использовать ножи при монтаже/замене/обслуживании элементов робота и дополнительного навесного оборудования </w:t>
            </w:r>
          </w:p>
        </w:tc>
      </w:tr>
    </w:tbl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lastRenderedPageBreak/>
        <w:t>3.2. При выполнении конкурсных заданий и уборке рабочих мест: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 xml:space="preserve"> за проведение чемпионата в ОО.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016" w:rsidRPr="00F547A3" w:rsidRDefault="00D41016" w:rsidP="00D4101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9"/>
      <w:r w:rsidRPr="00F547A3">
        <w:rPr>
          <w:rFonts w:ascii="Times New Roman" w:hAnsi="Times New Roman"/>
          <w:sz w:val="24"/>
          <w:szCs w:val="24"/>
        </w:rPr>
        <w:t xml:space="preserve">4. Требования охраны труда в аварийных </w:t>
      </w:r>
      <w:proofErr w:type="gramStart"/>
      <w:r w:rsidRPr="00F547A3">
        <w:rPr>
          <w:rFonts w:ascii="Times New Roman" w:hAnsi="Times New Roman"/>
          <w:sz w:val="24"/>
          <w:szCs w:val="24"/>
        </w:rPr>
        <w:t>ситуациях</w:t>
      </w:r>
      <w:bookmarkEnd w:id="5"/>
      <w:proofErr w:type="gramEnd"/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случившемся. Выполнение конкурсного задания продолжить только после устранения возникшей неисправности.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4.2. В случае возникновения у участника плохого самочувствия или получения травмы сообщить об этом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>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ответственному, при необходимости обратиться к врачу.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Pr="00F547A3">
        <w:rPr>
          <w:rFonts w:ascii="Times New Roman" w:hAnsi="Times New Roman" w:cs="Times New Roman"/>
          <w:sz w:val="24"/>
          <w:szCs w:val="24"/>
        </w:rPr>
        <w:lastRenderedPageBreak/>
        <w:t>ответственным,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016" w:rsidRPr="00F547A3" w:rsidRDefault="00D41016" w:rsidP="00D4101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600"/>
      <w:r w:rsidRPr="00F547A3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5.2 Необходимо выключить робота и все зарядные устройства. 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5.3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>нять плавкие предохранители с робота.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5.4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>азместить робота на подставке.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5.5. Убрать средства индивидуальной защиты в отведенное для хранений место.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5.6. Отключить инструмент и оборудование от сети.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5.7. Инструмент убрать в специально предназначенное для хранений место.</w:t>
      </w:r>
    </w:p>
    <w:p w:rsidR="00D41016" w:rsidRPr="00F547A3" w:rsidRDefault="00D41016" w:rsidP="00D41016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5.8. Сообщить </w:t>
      </w:r>
      <w:proofErr w:type="gramStart"/>
      <w:r w:rsidRPr="00F547A3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F547A3">
        <w:rPr>
          <w:rFonts w:ascii="Times New Roman" w:hAnsi="Times New Roman" w:cs="Times New Roman"/>
          <w:sz w:val="24"/>
          <w:szCs w:val="24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D41016" w:rsidRPr="00F547A3" w:rsidRDefault="00D41016" w:rsidP="00D410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5998" w:rsidRPr="00F547A3" w:rsidRDefault="00D41016" w:rsidP="00D41016">
      <w:pPr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br w:type="page"/>
      </w:r>
    </w:p>
    <w:sectPr w:rsidR="009D5998" w:rsidRPr="00F547A3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BF4" w:rsidRDefault="00104BF4" w:rsidP="00D41016">
      <w:pPr>
        <w:spacing w:after="0" w:line="240" w:lineRule="auto"/>
      </w:pPr>
      <w:r>
        <w:separator/>
      </w:r>
    </w:p>
  </w:endnote>
  <w:endnote w:type="continuationSeparator" w:id="0">
    <w:p w:rsidR="00104BF4" w:rsidRDefault="00104BF4" w:rsidP="00D41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BF4" w:rsidRDefault="00104BF4" w:rsidP="00D41016">
      <w:pPr>
        <w:spacing w:after="0" w:line="240" w:lineRule="auto"/>
      </w:pPr>
      <w:r>
        <w:separator/>
      </w:r>
    </w:p>
  </w:footnote>
  <w:footnote w:type="continuationSeparator" w:id="0">
    <w:p w:rsidR="00104BF4" w:rsidRDefault="00104BF4" w:rsidP="00D41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26" w:rsidRPr="00024A07" w:rsidRDefault="00304B26" w:rsidP="00304B26">
    <w:pPr>
      <w:pStyle w:val="a6"/>
      <w:jc w:val="center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B9BCBEE" wp14:editId="12EB4061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t>I</w:t>
    </w:r>
    <w:r>
      <w:t xml:space="preserve"> </w:t>
    </w:r>
    <w:r w:rsidR="00AC186C">
      <w:t>Республиканский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Pr="00662B8B">
      <w:rPr>
        <w:noProof/>
        <w:lang w:eastAsia="ru-RU"/>
      </w:rPr>
      <w:t xml:space="preserve"> </w:t>
    </w:r>
    <w:r w:rsidR="00AC186C">
      <w:rPr>
        <w:noProof/>
        <w:lang w:eastAsia="ru-RU"/>
      </w:rPr>
      <w:t xml:space="preserve"> </w:t>
    </w:r>
  </w:p>
  <w:p w:rsidR="00D41016" w:rsidRDefault="00D410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16"/>
    <w:rsid w:val="00104BF4"/>
    <w:rsid w:val="00251A8A"/>
    <w:rsid w:val="00304B26"/>
    <w:rsid w:val="00646544"/>
    <w:rsid w:val="009D5998"/>
    <w:rsid w:val="00AC186C"/>
    <w:rsid w:val="00C6467D"/>
    <w:rsid w:val="00D41016"/>
    <w:rsid w:val="00F5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16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D41016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101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016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410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D4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0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1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1016"/>
  </w:style>
  <w:style w:type="paragraph" w:styleId="a8">
    <w:name w:val="footer"/>
    <w:basedOn w:val="a"/>
    <w:link w:val="a9"/>
    <w:uiPriority w:val="99"/>
    <w:unhideWhenUsed/>
    <w:rsid w:val="00D41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1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16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D41016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101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016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410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D4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0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1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1016"/>
  </w:style>
  <w:style w:type="paragraph" w:styleId="a8">
    <w:name w:val="footer"/>
    <w:basedOn w:val="a"/>
    <w:link w:val="a9"/>
    <w:uiPriority w:val="99"/>
    <w:unhideWhenUsed/>
    <w:rsid w:val="00D41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1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2020-10-12T08:08:00Z</dcterms:created>
  <dcterms:modified xsi:type="dcterms:W3CDTF">2020-10-22T02:56:00Z</dcterms:modified>
</cp:coreProperties>
</file>